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2692E" w:rsidRDefault="0072692E" w:rsidP="0072692E">
      <w:pPr>
        <w:pStyle w:val="a3"/>
        <w:tabs>
          <w:tab w:val="left" w:pos="3686"/>
          <w:tab w:val="left" w:pos="4253"/>
          <w:tab w:val="left" w:pos="4536"/>
        </w:tabs>
        <w:ind w:firstLine="567"/>
        <w:contextualSpacing/>
        <w:rPr>
          <w:sz w:val="20"/>
        </w:rPr>
      </w:pPr>
      <w:r w:rsidRPr="0072692E">
        <w:rPr>
          <w:sz w:val="20"/>
        </w:rPr>
        <w:t xml:space="preserve">ПРИВАТНЕ АКЦІОНЕРНЕ ТОВАРИСТВО «ЗМІЇВСЬКА ОВОЧЕВА ФАБРИКА» </w:t>
      </w:r>
    </w:p>
    <w:p w:rsidR="0072692E" w:rsidRPr="0072692E" w:rsidRDefault="0072692E" w:rsidP="0072692E">
      <w:pPr>
        <w:pStyle w:val="a3"/>
        <w:tabs>
          <w:tab w:val="left" w:pos="3686"/>
          <w:tab w:val="left" w:pos="4253"/>
          <w:tab w:val="left" w:pos="4536"/>
        </w:tabs>
        <w:ind w:firstLine="567"/>
        <w:contextualSpacing/>
        <w:rPr>
          <w:sz w:val="20"/>
        </w:rPr>
      </w:pPr>
      <w:r w:rsidRPr="0072692E">
        <w:rPr>
          <w:sz w:val="20"/>
        </w:rPr>
        <w:t xml:space="preserve">повідомляє про проведення </w:t>
      </w:r>
      <w:r w:rsidR="0018703C">
        <w:rPr>
          <w:sz w:val="20"/>
        </w:rPr>
        <w:t>позачергових</w:t>
      </w:r>
      <w:r w:rsidRPr="0072692E">
        <w:rPr>
          <w:sz w:val="20"/>
        </w:rPr>
        <w:t xml:space="preserve"> загальних зборів</w:t>
      </w:r>
    </w:p>
    <w:p w:rsidR="0072692E" w:rsidRPr="007A4AC7" w:rsidRDefault="0072692E" w:rsidP="0072692E">
      <w:pPr>
        <w:pStyle w:val="a3"/>
        <w:numPr>
          <w:ilvl w:val="0"/>
          <w:numId w:val="1"/>
        </w:numPr>
        <w:tabs>
          <w:tab w:val="clear" w:pos="720"/>
          <w:tab w:val="num" w:pos="851"/>
        </w:tabs>
        <w:ind w:left="0" w:firstLine="567"/>
        <w:contextualSpacing/>
        <w:jc w:val="both"/>
        <w:rPr>
          <w:b w:val="0"/>
          <w:sz w:val="20"/>
        </w:rPr>
      </w:pPr>
      <w:r w:rsidRPr="0072692E">
        <w:rPr>
          <w:sz w:val="20"/>
        </w:rPr>
        <w:t xml:space="preserve">Повне найменування та </w:t>
      </w:r>
      <w:r w:rsidRPr="007A4AC7">
        <w:rPr>
          <w:sz w:val="20"/>
        </w:rPr>
        <w:t>місцезнаходження товариства: ПРИВАТНЕ АКЦІОНЕРНЕ ТОВАРИСТВО «ЗМІЇВСЬКА ОВОЧЕВА ФАБРИКА,</w:t>
      </w:r>
      <w:r w:rsidRPr="007A4AC7">
        <w:rPr>
          <w:b w:val="0"/>
          <w:sz w:val="20"/>
        </w:rPr>
        <w:t xml:space="preserve"> 63460, Харківська область, Зміївський район, смт. Слобожанське, Балаклійське шосе, будинок 17-А. </w:t>
      </w:r>
    </w:p>
    <w:p w:rsidR="0072692E" w:rsidRPr="007A4AC7" w:rsidRDefault="0072692E" w:rsidP="0072692E">
      <w:pPr>
        <w:pStyle w:val="a3"/>
        <w:numPr>
          <w:ilvl w:val="0"/>
          <w:numId w:val="1"/>
        </w:numPr>
        <w:tabs>
          <w:tab w:val="clear" w:pos="720"/>
          <w:tab w:val="num" w:pos="851"/>
        </w:tabs>
        <w:ind w:left="0" w:firstLine="567"/>
        <w:contextualSpacing/>
        <w:jc w:val="both"/>
        <w:rPr>
          <w:b w:val="0"/>
          <w:sz w:val="20"/>
        </w:rPr>
      </w:pPr>
      <w:r w:rsidRPr="007A4AC7">
        <w:rPr>
          <w:sz w:val="20"/>
        </w:rPr>
        <w:t>Дата, час та місце (із зазначенням номера кімнати, офісу або залу, куди мають прибути акціонери) проведення загальних зборів:</w:t>
      </w:r>
      <w:r w:rsidR="0018703C">
        <w:rPr>
          <w:sz w:val="20"/>
          <w:lang w:val="en-US"/>
        </w:rPr>
        <w:t xml:space="preserve"> </w:t>
      </w:r>
      <w:r w:rsidR="0018703C">
        <w:rPr>
          <w:sz w:val="20"/>
        </w:rPr>
        <w:t>2</w:t>
      </w:r>
      <w:r w:rsidR="00877BB0">
        <w:rPr>
          <w:sz w:val="20"/>
          <w:lang w:val="en-US"/>
        </w:rPr>
        <w:t>6</w:t>
      </w:r>
      <w:r w:rsidR="00914B73" w:rsidRPr="007A4AC7">
        <w:rPr>
          <w:sz w:val="20"/>
          <w:lang w:val="en-US"/>
        </w:rPr>
        <w:t xml:space="preserve"> </w:t>
      </w:r>
      <w:r w:rsidR="00914B73" w:rsidRPr="007A4AC7">
        <w:rPr>
          <w:sz w:val="20"/>
        </w:rPr>
        <w:t>серпня 2020 року о 10</w:t>
      </w:r>
      <w:r w:rsidRPr="007A4AC7">
        <w:rPr>
          <w:sz w:val="20"/>
        </w:rPr>
        <w:t xml:space="preserve">.00 </w:t>
      </w:r>
      <w:r w:rsidRPr="007A4AC7">
        <w:rPr>
          <w:b w:val="0"/>
          <w:sz w:val="20"/>
        </w:rPr>
        <w:t xml:space="preserve">за адресою:Харківська область, </w:t>
      </w:r>
      <w:proofErr w:type="spellStart"/>
      <w:r w:rsidRPr="007A4AC7">
        <w:rPr>
          <w:b w:val="0"/>
          <w:sz w:val="20"/>
        </w:rPr>
        <w:t>Зміївський</w:t>
      </w:r>
      <w:proofErr w:type="spellEnd"/>
      <w:r w:rsidRPr="007A4AC7">
        <w:rPr>
          <w:b w:val="0"/>
          <w:sz w:val="20"/>
        </w:rPr>
        <w:t xml:space="preserve"> район, </w:t>
      </w:r>
      <w:proofErr w:type="spellStart"/>
      <w:r w:rsidRPr="007A4AC7">
        <w:rPr>
          <w:b w:val="0"/>
          <w:sz w:val="20"/>
        </w:rPr>
        <w:t>смт</w:t>
      </w:r>
      <w:proofErr w:type="spellEnd"/>
      <w:r w:rsidRPr="007A4AC7">
        <w:rPr>
          <w:b w:val="0"/>
          <w:sz w:val="20"/>
        </w:rPr>
        <w:t>. Слобожанське, Балаклійське шосе, будинок 17-А, адміністративний корпус із залом засідань, 1 поверх, зал засідань.</w:t>
      </w:r>
    </w:p>
    <w:p w:rsidR="0072692E" w:rsidRPr="007A4AC7" w:rsidRDefault="0072692E" w:rsidP="0072692E">
      <w:pPr>
        <w:pStyle w:val="a3"/>
        <w:numPr>
          <w:ilvl w:val="0"/>
          <w:numId w:val="1"/>
        </w:numPr>
        <w:tabs>
          <w:tab w:val="clear" w:pos="720"/>
          <w:tab w:val="num" w:pos="851"/>
        </w:tabs>
        <w:ind w:left="0" w:firstLine="567"/>
        <w:contextualSpacing/>
        <w:jc w:val="both"/>
        <w:rPr>
          <w:b w:val="0"/>
          <w:sz w:val="20"/>
        </w:rPr>
      </w:pPr>
      <w:r w:rsidRPr="007A4AC7">
        <w:rPr>
          <w:sz w:val="20"/>
        </w:rPr>
        <w:t xml:space="preserve">Час початку і закінчення реєстрації акціонерів для участі у загальних зборах: </w:t>
      </w:r>
      <w:r w:rsidRPr="007A4AC7">
        <w:rPr>
          <w:b w:val="0"/>
          <w:sz w:val="20"/>
        </w:rPr>
        <w:t>час початку ре</w:t>
      </w:r>
      <w:r w:rsidR="00914B73" w:rsidRPr="007A4AC7">
        <w:rPr>
          <w:b w:val="0"/>
          <w:sz w:val="20"/>
        </w:rPr>
        <w:t>єстрації акціонерів – 08</w:t>
      </w:r>
      <w:r w:rsidRPr="007A4AC7">
        <w:rPr>
          <w:b w:val="0"/>
          <w:sz w:val="20"/>
        </w:rPr>
        <w:t>:30, час закін</w:t>
      </w:r>
      <w:r w:rsidR="00914B73" w:rsidRPr="007A4AC7">
        <w:rPr>
          <w:b w:val="0"/>
          <w:sz w:val="20"/>
        </w:rPr>
        <w:t>чення реєстрації акціонерів – 09</w:t>
      </w:r>
      <w:r w:rsidRPr="007A4AC7">
        <w:rPr>
          <w:b w:val="0"/>
          <w:sz w:val="20"/>
        </w:rPr>
        <w:t>:45.</w:t>
      </w:r>
    </w:p>
    <w:p w:rsidR="0072692E" w:rsidRPr="007A4AC7" w:rsidRDefault="0072692E" w:rsidP="0072692E">
      <w:pPr>
        <w:pStyle w:val="a3"/>
        <w:numPr>
          <w:ilvl w:val="0"/>
          <w:numId w:val="1"/>
        </w:numPr>
        <w:tabs>
          <w:tab w:val="clear" w:pos="720"/>
          <w:tab w:val="num" w:pos="851"/>
        </w:tabs>
        <w:ind w:left="0" w:firstLine="567"/>
        <w:contextualSpacing/>
        <w:jc w:val="both"/>
        <w:rPr>
          <w:b w:val="0"/>
          <w:sz w:val="20"/>
        </w:rPr>
      </w:pPr>
      <w:r w:rsidRPr="007A4AC7">
        <w:rPr>
          <w:sz w:val="20"/>
        </w:rPr>
        <w:t>Дата складання переліку акціонерів, які мають право на участь у загальних зборах:</w:t>
      </w:r>
      <w:r w:rsidRPr="007A4AC7">
        <w:rPr>
          <w:b w:val="0"/>
          <w:sz w:val="20"/>
        </w:rPr>
        <w:t xml:space="preserve"> </w:t>
      </w:r>
      <w:r w:rsidR="0018703C">
        <w:rPr>
          <w:b w:val="0"/>
          <w:sz w:val="20"/>
        </w:rPr>
        <w:t>1</w:t>
      </w:r>
      <w:r w:rsidR="00877BB0">
        <w:rPr>
          <w:b w:val="0"/>
          <w:sz w:val="20"/>
          <w:lang w:val="en-US"/>
        </w:rPr>
        <w:t>9</w:t>
      </w:r>
      <w:r w:rsidR="0018703C">
        <w:rPr>
          <w:b w:val="0"/>
          <w:sz w:val="20"/>
        </w:rPr>
        <w:t xml:space="preserve"> серпня</w:t>
      </w:r>
      <w:r w:rsidRPr="007A4AC7">
        <w:rPr>
          <w:b w:val="0"/>
          <w:sz w:val="20"/>
        </w:rPr>
        <w:t xml:space="preserve"> 2020 року (станом на 24 годину).</w:t>
      </w:r>
    </w:p>
    <w:p w:rsidR="0072692E" w:rsidRPr="007A4AC7" w:rsidRDefault="0072692E" w:rsidP="0072692E">
      <w:pPr>
        <w:pStyle w:val="a3"/>
        <w:numPr>
          <w:ilvl w:val="0"/>
          <w:numId w:val="1"/>
        </w:numPr>
        <w:tabs>
          <w:tab w:val="clear" w:pos="720"/>
          <w:tab w:val="num" w:pos="851"/>
        </w:tabs>
        <w:ind w:left="0" w:firstLine="567"/>
        <w:contextualSpacing/>
        <w:jc w:val="both"/>
        <w:rPr>
          <w:b w:val="0"/>
          <w:sz w:val="20"/>
        </w:rPr>
      </w:pPr>
      <w:r w:rsidRPr="007A4AC7">
        <w:rPr>
          <w:sz w:val="20"/>
        </w:rPr>
        <w:t>Перелік питань разом з проектом рішень (крім кумулятивного голосування) щодо кожного з питань, включених до порядку денного:</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 xml:space="preserve">1. Обрання членів Лічильної комісії </w:t>
      </w:r>
      <w:r w:rsidR="00B15FE6">
        <w:rPr>
          <w:rFonts w:ascii="Times New Roman" w:hAnsi="Times New Roman" w:cs="Times New Roman"/>
          <w:sz w:val="20"/>
          <w:szCs w:val="20"/>
        </w:rPr>
        <w:t>позачергових з</w:t>
      </w:r>
      <w:r w:rsidRPr="007A4AC7">
        <w:rPr>
          <w:rFonts w:ascii="Times New Roman" w:hAnsi="Times New Roman" w:cs="Times New Roman"/>
          <w:sz w:val="20"/>
          <w:szCs w:val="20"/>
        </w:rPr>
        <w:t xml:space="preserve">агальних зборів та прийняття рішення про припинення їх повноважень. </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i/>
          <w:sz w:val="20"/>
          <w:szCs w:val="20"/>
        </w:rPr>
      </w:pPr>
      <w:r w:rsidRPr="007A4AC7">
        <w:rPr>
          <w:rFonts w:ascii="Times New Roman" w:hAnsi="Times New Roman" w:cs="Times New Roman"/>
          <w:i/>
          <w:sz w:val="20"/>
          <w:szCs w:val="20"/>
        </w:rPr>
        <w:t xml:space="preserve">Проект рішення: </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1)Обрати лічильну комісію в кількості 3 осіб (персонально):</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 xml:space="preserve">Цапова Юлія Петрівна – голова лічильної комісії; </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Самофалов Володимир Володимирович – член лічильної комісії;</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sz w:val="20"/>
          <w:szCs w:val="20"/>
        </w:rPr>
      </w:pPr>
      <w:proofErr w:type="spellStart"/>
      <w:r w:rsidRPr="007A4AC7">
        <w:rPr>
          <w:rFonts w:ascii="Times New Roman" w:hAnsi="Times New Roman" w:cs="Times New Roman"/>
          <w:sz w:val="20"/>
          <w:szCs w:val="20"/>
        </w:rPr>
        <w:t>Протопоп</w:t>
      </w:r>
      <w:proofErr w:type="spellEnd"/>
      <w:r w:rsidRPr="007A4AC7">
        <w:rPr>
          <w:rFonts w:ascii="Times New Roman" w:hAnsi="Times New Roman" w:cs="Times New Roman"/>
          <w:sz w:val="20"/>
          <w:szCs w:val="20"/>
        </w:rPr>
        <w:t xml:space="preserve"> Ірина Миколаївна – член лічильної комісії.</w:t>
      </w:r>
      <w:bookmarkStart w:id="0" w:name="_GoBack"/>
      <w:bookmarkEnd w:id="0"/>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2) Припинити повноваження лічильної комісії після завершення загальних зборів.</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2. Об</w:t>
      </w:r>
      <w:r w:rsidR="00B15FE6">
        <w:rPr>
          <w:rFonts w:ascii="Times New Roman" w:hAnsi="Times New Roman" w:cs="Times New Roman"/>
          <w:sz w:val="20"/>
          <w:szCs w:val="20"/>
        </w:rPr>
        <w:t>рання Голови та секретаря позачергових з</w:t>
      </w:r>
      <w:r w:rsidRPr="007A4AC7">
        <w:rPr>
          <w:rFonts w:ascii="Times New Roman" w:hAnsi="Times New Roman" w:cs="Times New Roman"/>
          <w:sz w:val="20"/>
          <w:szCs w:val="20"/>
        </w:rPr>
        <w:t>агальних зборів.</w:t>
      </w:r>
    </w:p>
    <w:p w:rsidR="0072692E" w:rsidRPr="007A4AC7" w:rsidRDefault="0072692E" w:rsidP="0072692E">
      <w:pPr>
        <w:tabs>
          <w:tab w:val="left" w:pos="567"/>
        </w:tabs>
        <w:spacing w:after="0" w:line="240" w:lineRule="auto"/>
        <w:ind w:firstLine="567"/>
        <w:contextualSpacing/>
        <w:jc w:val="both"/>
        <w:rPr>
          <w:rFonts w:ascii="Times New Roman" w:hAnsi="Times New Roman" w:cs="Times New Roman"/>
          <w:i/>
          <w:sz w:val="20"/>
          <w:szCs w:val="20"/>
        </w:rPr>
      </w:pPr>
      <w:r w:rsidRPr="007A4AC7">
        <w:rPr>
          <w:rFonts w:ascii="Times New Roman" w:hAnsi="Times New Roman" w:cs="Times New Roman"/>
          <w:i/>
          <w:sz w:val="20"/>
          <w:szCs w:val="20"/>
        </w:rPr>
        <w:t xml:space="preserve">Проект рішення: </w:t>
      </w:r>
    </w:p>
    <w:p w:rsidR="0018703C" w:rsidRDefault="0072692E" w:rsidP="0018703C">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 xml:space="preserve">1) Обрати головою </w:t>
      </w:r>
      <w:r w:rsidR="00B15FE6">
        <w:rPr>
          <w:rFonts w:ascii="Times New Roman" w:hAnsi="Times New Roman" w:cs="Times New Roman"/>
          <w:sz w:val="20"/>
          <w:szCs w:val="20"/>
        </w:rPr>
        <w:t xml:space="preserve">позачергових </w:t>
      </w:r>
      <w:r w:rsidRPr="007A4AC7">
        <w:rPr>
          <w:rFonts w:ascii="Times New Roman" w:hAnsi="Times New Roman" w:cs="Times New Roman"/>
          <w:sz w:val="20"/>
          <w:szCs w:val="20"/>
        </w:rPr>
        <w:t xml:space="preserve">загальних зборів </w:t>
      </w:r>
      <w:proofErr w:type="spellStart"/>
      <w:r w:rsidRPr="007A4AC7">
        <w:rPr>
          <w:rFonts w:ascii="Times New Roman" w:hAnsi="Times New Roman" w:cs="Times New Roman"/>
          <w:sz w:val="20"/>
          <w:szCs w:val="20"/>
        </w:rPr>
        <w:t>Гнідченка</w:t>
      </w:r>
      <w:proofErr w:type="spellEnd"/>
      <w:r w:rsidRPr="007A4AC7">
        <w:rPr>
          <w:rFonts w:ascii="Times New Roman" w:hAnsi="Times New Roman" w:cs="Times New Roman"/>
          <w:sz w:val="20"/>
          <w:szCs w:val="20"/>
        </w:rPr>
        <w:t xml:space="preserve"> Гліба Геннадійовича та секретарем </w:t>
      </w:r>
      <w:r w:rsidR="00B15FE6">
        <w:rPr>
          <w:rFonts w:ascii="Times New Roman" w:hAnsi="Times New Roman" w:cs="Times New Roman"/>
          <w:sz w:val="20"/>
          <w:szCs w:val="20"/>
        </w:rPr>
        <w:t xml:space="preserve">позачергових </w:t>
      </w:r>
      <w:r w:rsidRPr="007A4AC7">
        <w:rPr>
          <w:rFonts w:ascii="Times New Roman" w:hAnsi="Times New Roman" w:cs="Times New Roman"/>
          <w:sz w:val="20"/>
          <w:szCs w:val="20"/>
        </w:rPr>
        <w:t xml:space="preserve">загальних зборів </w:t>
      </w:r>
      <w:proofErr w:type="spellStart"/>
      <w:r w:rsidRPr="007A4AC7">
        <w:rPr>
          <w:rFonts w:ascii="Times New Roman" w:hAnsi="Times New Roman" w:cs="Times New Roman"/>
          <w:sz w:val="20"/>
          <w:szCs w:val="20"/>
        </w:rPr>
        <w:t>Сисенка</w:t>
      </w:r>
      <w:proofErr w:type="spellEnd"/>
      <w:r w:rsidR="00A77A21" w:rsidRPr="007A4AC7">
        <w:rPr>
          <w:rFonts w:ascii="Times New Roman" w:hAnsi="Times New Roman" w:cs="Times New Roman"/>
          <w:sz w:val="20"/>
          <w:szCs w:val="20"/>
          <w:lang w:val="en-US"/>
        </w:rPr>
        <w:t xml:space="preserve"> </w:t>
      </w:r>
      <w:proofErr w:type="spellStart"/>
      <w:r w:rsidRPr="007A4AC7">
        <w:rPr>
          <w:rFonts w:ascii="Times New Roman" w:hAnsi="Times New Roman" w:cs="Times New Roman"/>
          <w:sz w:val="20"/>
          <w:szCs w:val="20"/>
        </w:rPr>
        <w:t>Ігора</w:t>
      </w:r>
      <w:proofErr w:type="spellEnd"/>
      <w:r w:rsidRPr="007A4AC7">
        <w:rPr>
          <w:rFonts w:ascii="Times New Roman" w:hAnsi="Times New Roman" w:cs="Times New Roman"/>
          <w:sz w:val="20"/>
          <w:szCs w:val="20"/>
        </w:rPr>
        <w:t xml:space="preserve"> Івановича.</w:t>
      </w:r>
    </w:p>
    <w:p w:rsidR="0018703C" w:rsidRDefault="0018703C" w:rsidP="0072692E">
      <w:pPr>
        <w:spacing w:after="0" w:line="240" w:lineRule="auto"/>
        <w:ind w:firstLine="567"/>
        <w:contextualSpacing/>
        <w:jc w:val="both"/>
        <w:rPr>
          <w:rFonts w:ascii="Times New Roman" w:hAnsi="Times New Roman" w:cs="Times New Roman"/>
          <w:sz w:val="20"/>
          <w:szCs w:val="20"/>
        </w:rPr>
      </w:pPr>
      <w:r w:rsidRPr="0018703C">
        <w:rPr>
          <w:rFonts w:ascii="Times New Roman" w:hAnsi="Times New Roman" w:cs="Times New Roman"/>
          <w:sz w:val="20"/>
          <w:szCs w:val="20"/>
        </w:rPr>
        <w:t>3. Про зміну видів економічної діяльності Товариства.</w:t>
      </w:r>
    </w:p>
    <w:p w:rsidR="00B15FE6" w:rsidRPr="00B15FE6" w:rsidRDefault="00B15FE6" w:rsidP="00B15FE6">
      <w:pPr>
        <w:tabs>
          <w:tab w:val="left" w:pos="567"/>
        </w:tabs>
        <w:spacing w:after="0" w:line="240" w:lineRule="auto"/>
        <w:ind w:firstLine="567"/>
        <w:contextualSpacing/>
        <w:jc w:val="both"/>
        <w:rPr>
          <w:rFonts w:ascii="Times New Roman" w:hAnsi="Times New Roman" w:cs="Times New Roman"/>
          <w:i/>
          <w:sz w:val="20"/>
          <w:szCs w:val="20"/>
        </w:rPr>
      </w:pPr>
      <w:r w:rsidRPr="007A4AC7">
        <w:rPr>
          <w:rFonts w:ascii="Times New Roman" w:hAnsi="Times New Roman" w:cs="Times New Roman"/>
          <w:i/>
          <w:sz w:val="20"/>
          <w:szCs w:val="20"/>
        </w:rPr>
        <w:t xml:space="preserve">Проект рішення: </w:t>
      </w:r>
    </w:p>
    <w:p w:rsidR="0018703C" w:rsidRPr="0018703C" w:rsidRDefault="0018703C" w:rsidP="0018703C">
      <w:pPr>
        <w:widowControl w:val="0"/>
        <w:numPr>
          <w:ilvl w:val="0"/>
          <w:numId w:val="10"/>
        </w:numPr>
        <w:tabs>
          <w:tab w:val="num" w:pos="851"/>
          <w:tab w:val="num" w:pos="1701"/>
        </w:tabs>
        <w:autoSpaceDE w:val="0"/>
        <w:autoSpaceDN w:val="0"/>
        <w:adjustRightInd w:val="0"/>
        <w:spacing w:after="0" w:line="240" w:lineRule="auto"/>
        <w:ind w:left="0" w:firstLine="567"/>
        <w:jc w:val="both"/>
        <w:rPr>
          <w:rFonts w:ascii="Times New Roman" w:hAnsi="Times New Roman" w:cs="Times New Roman"/>
          <w:sz w:val="20"/>
          <w:szCs w:val="20"/>
        </w:rPr>
      </w:pPr>
      <w:r w:rsidRPr="0018703C">
        <w:rPr>
          <w:rFonts w:ascii="Times New Roman" w:hAnsi="Times New Roman" w:cs="Times New Roman"/>
          <w:sz w:val="20"/>
          <w:szCs w:val="20"/>
        </w:rPr>
        <w:t xml:space="preserve">Виключити з переліку видів економічної діяльності </w:t>
      </w:r>
      <w:r w:rsidR="002F7E51">
        <w:rPr>
          <w:rFonts w:ascii="Times New Roman" w:hAnsi="Times New Roman" w:cs="Times New Roman"/>
          <w:sz w:val="20"/>
          <w:szCs w:val="20"/>
        </w:rPr>
        <w:t xml:space="preserve">Товариства </w:t>
      </w:r>
      <w:r w:rsidR="00877BB0">
        <w:rPr>
          <w:rFonts w:ascii="Times New Roman" w:hAnsi="Times New Roman" w:cs="Times New Roman"/>
          <w:sz w:val="20"/>
          <w:szCs w:val="20"/>
        </w:rPr>
        <w:t>відповідно до КВЕД-2010 наступний</w:t>
      </w:r>
      <w:r w:rsidRPr="0018703C">
        <w:rPr>
          <w:rFonts w:ascii="Times New Roman" w:hAnsi="Times New Roman" w:cs="Times New Roman"/>
          <w:sz w:val="20"/>
          <w:szCs w:val="20"/>
        </w:rPr>
        <w:t>:</w:t>
      </w:r>
    </w:p>
    <w:p w:rsidR="0018703C" w:rsidRPr="00B15FE6" w:rsidRDefault="00B15FE6" w:rsidP="0018703C">
      <w:pPr>
        <w:pStyle w:val="a5"/>
        <w:numPr>
          <w:ilvl w:val="0"/>
          <w:numId w:val="12"/>
        </w:numPr>
        <w:tabs>
          <w:tab w:val="num" w:pos="851"/>
          <w:tab w:val="num" w:pos="1701"/>
        </w:tabs>
        <w:spacing w:after="0" w:line="240" w:lineRule="auto"/>
        <w:ind w:left="0" w:firstLine="567"/>
        <w:jc w:val="both"/>
        <w:rPr>
          <w:rFonts w:ascii="Times New Roman" w:hAnsi="Times New Roman" w:cs="Times New Roman"/>
          <w:sz w:val="20"/>
          <w:szCs w:val="20"/>
        </w:rPr>
      </w:pPr>
      <w:r w:rsidRPr="00B15FE6">
        <w:rPr>
          <w:rFonts w:ascii="Times New Roman" w:hAnsi="Times New Roman" w:cs="Times New Roman"/>
          <w:sz w:val="20"/>
          <w:szCs w:val="20"/>
          <w:shd w:val="clear" w:color="auto" w:fill="FFFFFF"/>
        </w:rPr>
        <w:t>47.11 Роздрібна торгівля в неспеціалізованих магазинах переважно продуктами харчування, напоями та тютюновими виробами</w:t>
      </w:r>
      <w:r w:rsidR="00877BB0">
        <w:rPr>
          <w:rFonts w:ascii="Times New Roman" w:hAnsi="Times New Roman" w:cs="Times New Roman"/>
          <w:sz w:val="20"/>
          <w:szCs w:val="20"/>
        </w:rPr>
        <w:t>.</w:t>
      </w:r>
    </w:p>
    <w:p w:rsidR="0018703C" w:rsidRPr="00B15FE6" w:rsidRDefault="0018703C" w:rsidP="00B15FE6">
      <w:pPr>
        <w:widowControl w:val="0"/>
        <w:numPr>
          <w:ilvl w:val="0"/>
          <w:numId w:val="10"/>
        </w:numPr>
        <w:tabs>
          <w:tab w:val="num" w:pos="851"/>
          <w:tab w:val="num" w:pos="1701"/>
        </w:tabs>
        <w:autoSpaceDE w:val="0"/>
        <w:autoSpaceDN w:val="0"/>
        <w:adjustRightInd w:val="0"/>
        <w:spacing w:after="0" w:line="240" w:lineRule="auto"/>
        <w:ind w:left="0" w:firstLine="567"/>
        <w:jc w:val="both"/>
        <w:rPr>
          <w:rFonts w:ascii="Times New Roman" w:hAnsi="Times New Roman" w:cs="Times New Roman"/>
          <w:sz w:val="20"/>
          <w:szCs w:val="20"/>
        </w:rPr>
      </w:pPr>
      <w:r w:rsidRPr="0018703C">
        <w:rPr>
          <w:rFonts w:ascii="Times New Roman" w:hAnsi="Times New Roman" w:cs="Times New Roman"/>
          <w:sz w:val="20"/>
          <w:szCs w:val="20"/>
        </w:rPr>
        <w:t>Доручити генеральному директору Товариства здійснити всі необхідні дії (з правом передоручення) для державної реєстрації відповідних змін до відомостей про Товариство в Єдиному державному реєстрі юридичних осіб, фізичних осіб-підприємців та громадських формувань щодо видів економічної діяльності відповідно до КВЕД-2010.</w:t>
      </w:r>
    </w:p>
    <w:p w:rsidR="0018703C" w:rsidRDefault="0018703C" w:rsidP="0072692E">
      <w:pPr>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sz w:val="20"/>
          <w:szCs w:val="20"/>
        </w:rPr>
        <w:t>4. Внесення змін до Статуту Товариства шляхом викладення статуту в новій редакції.</w:t>
      </w:r>
    </w:p>
    <w:p w:rsidR="00B15FE6" w:rsidRPr="00B15FE6" w:rsidRDefault="00B15FE6" w:rsidP="00B15FE6">
      <w:pPr>
        <w:tabs>
          <w:tab w:val="left" w:pos="567"/>
        </w:tabs>
        <w:spacing w:after="0" w:line="240" w:lineRule="auto"/>
        <w:ind w:firstLine="567"/>
        <w:contextualSpacing/>
        <w:jc w:val="both"/>
        <w:rPr>
          <w:rFonts w:ascii="Times New Roman" w:hAnsi="Times New Roman" w:cs="Times New Roman"/>
          <w:i/>
          <w:sz w:val="20"/>
          <w:szCs w:val="20"/>
        </w:rPr>
      </w:pPr>
      <w:r w:rsidRPr="007A4AC7">
        <w:rPr>
          <w:rFonts w:ascii="Times New Roman" w:hAnsi="Times New Roman" w:cs="Times New Roman"/>
          <w:i/>
          <w:sz w:val="20"/>
          <w:szCs w:val="20"/>
        </w:rPr>
        <w:t xml:space="preserve">Проект рішення: </w:t>
      </w:r>
    </w:p>
    <w:p w:rsidR="0018703C" w:rsidRPr="0018703C" w:rsidRDefault="0018703C" w:rsidP="0018703C">
      <w:pPr>
        <w:pStyle w:val="a5"/>
        <w:numPr>
          <w:ilvl w:val="0"/>
          <w:numId w:val="8"/>
        </w:numPr>
        <w:tabs>
          <w:tab w:val="left" w:pos="851"/>
        </w:tabs>
        <w:spacing w:after="0" w:line="240" w:lineRule="auto"/>
        <w:ind w:left="0" w:firstLine="567"/>
        <w:rPr>
          <w:rFonts w:ascii="Times New Roman" w:eastAsia="Times New Roman" w:hAnsi="Times New Roman" w:cs="Times New Roman"/>
          <w:sz w:val="20"/>
          <w:szCs w:val="20"/>
        </w:rPr>
      </w:pPr>
      <w:r w:rsidRPr="0018703C">
        <w:rPr>
          <w:rFonts w:ascii="Times New Roman" w:eastAsia="Times New Roman" w:hAnsi="Times New Roman" w:cs="Times New Roman"/>
          <w:sz w:val="20"/>
          <w:szCs w:val="20"/>
        </w:rPr>
        <w:t>Внести зміни до Статуту Товариства шляхом викладення його в новій редакції.</w:t>
      </w:r>
    </w:p>
    <w:p w:rsidR="0018703C" w:rsidRPr="0018703C" w:rsidRDefault="0018703C" w:rsidP="0018703C">
      <w:pPr>
        <w:pStyle w:val="a5"/>
        <w:numPr>
          <w:ilvl w:val="0"/>
          <w:numId w:val="8"/>
        </w:numPr>
        <w:tabs>
          <w:tab w:val="left" w:pos="851"/>
        </w:tabs>
        <w:spacing w:after="0" w:line="240" w:lineRule="auto"/>
        <w:ind w:left="0" w:firstLine="567"/>
        <w:rPr>
          <w:rFonts w:ascii="Times New Roman" w:eastAsia="Times New Roman" w:hAnsi="Times New Roman" w:cs="Times New Roman"/>
          <w:sz w:val="20"/>
          <w:szCs w:val="20"/>
        </w:rPr>
      </w:pPr>
      <w:r w:rsidRPr="0018703C">
        <w:rPr>
          <w:rFonts w:ascii="Times New Roman" w:eastAsia="Times New Roman" w:hAnsi="Times New Roman" w:cs="Times New Roman"/>
          <w:sz w:val="20"/>
          <w:szCs w:val="20"/>
        </w:rPr>
        <w:t>Доручити Генеральному директору Товариства здійснити всі необхідні дії для державної реєстрації відповідних змін до Статуту Товариства.</w:t>
      </w:r>
    </w:p>
    <w:p w:rsidR="0018703C" w:rsidRPr="00B15FE6" w:rsidRDefault="0018703C" w:rsidP="00B15FE6">
      <w:pPr>
        <w:pStyle w:val="a5"/>
        <w:numPr>
          <w:ilvl w:val="0"/>
          <w:numId w:val="8"/>
        </w:numPr>
        <w:tabs>
          <w:tab w:val="left" w:pos="851"/>
        </w:tabs>
        <w:spacing w:after="0" w:line="240" w:lineRule="auto"/>
        <w:ind w:left="0" w:firstLine="567"/>
        <w:rPr>
          <w:rFonts w:ascii="Times New Roman" w:hAnsi="Times New Roman" w:cs="Times New Roman"/>
          <w:sz w:val="20"/>
          <w:szCs w:val="20"/>
        </w:rPr>
      </w:pPr>
      <w:r w:rsidRPr="0018703C">
        <w:rPr>
          <w:rFonts w:ascii="Times New Roman" w:eastAsia="Times New Roman" w:hAnsi="Times New Roman" w:cs="Times New Roman"/>
          <w:sz w:val="20"/>
          <w:szCs w:val="20"/>
        </w:rPr>
        <w:t>Надати право підпису Статуту Товариства у новій редакції голові та секретарю загальних зборів.</w:t>
      </w:r>
    </w:p>
    <w:p w:rsidR="00672198" w:rsidRDefault="00672198" w:rsidP="0072692E">
      <w:pPr>
        <w:spacing w:after="0" w:line="240" w:lineRule="auto"/>
        <w:ind w:firstLine="567"/>
        <w:contextualSpacing/>
        <w:jc w:val="both"/>
        <w:rPr>
          <w:rFonts w:ascii="Times New Roman" w:hAnsi="Times New Roman" w:cs="Times New Roman"/>
          <w:b/>
          <w:sz w:val="20"/>
          <w:szCs w:val="20"/>
        </w:rPr>
      </w:pPr>
    </w:p>
    <w:p w:rsidR="0072692E" w:rsidRPr="007A4AC7" w:rsidRDefault="00E41C53" w:rsidP="0072692E">
      <w:pPr>
        <w:spacing w:after="0" w:line="240" w:lineRule="auto"/>
        <w:ind w:firstLine="567"/>
        <w:contextualSpacing/>
        <w:jc w:val="both"/>
        <w:rPr>
          <w:rFonts w:ascii="Times New Roman" w:hAnsi="Times New Roman" w:cs="Times New Roman"/>
          <w:b/>
          <w:sz w:val="20"/>
          <w:szCs w:val="20"/>
        </w:rPr>
      </w:pPr>
      <w:r>
        <w:rPr>
          <w:rFonts w:ascii="Times New Roman" w:hAnsi="Times New Roman" w:cs="Times New Roman"/>
          <w:b/>
          <w:sz w:val="20"/>
          <w:szCs w:val="20"/>
        </w:rPr>
        <w:t xml:space="preserve">6. </w:t>
      </w:r>
      <w:r w:rsidR="0072692E" w:rsidRPr="007A4AC7">
        <w:rPr>
          <w:rFonts w:ascii="Times New Roman" w:hAnsi="Times New Roman" w:cs="Times New Roman"/>
          <w:b/>
          <w:sz w:val="20"/>
          <w:szCs w:val="20"/>
        </w:rPr>
        <w:t xml:space="preserve">Адреса власного </w:t>
      </w:r>
      <w:proofErr w:type="spellStart"/>
      <w:r w:rsidR="0072692E" w:rsidRPr="007A4AC7">
        <w:rPr>
          <w:rFonts w:ascii="Times New Roman" w:hAnsi="Times New Roman" w:cs="Times New Roman"/>
          <w:b/>
          <w:sz w:val="20"/>
          <w:szCs w:val="20"/>
        </w:rPr>
        <w:t>веб-сайту</w:t>
      </w:r>
      <w:proofErr w:type="spellEnd"/>
      <w:r w:rsidR="0072692E" w:rsidRPr="007A4AC7">
        <w:rPr>
          <w:rFonts w:ascii="Times New Roman" w:hAnsi="Times New Roman" w:cs="Times New Roman"/>
          <w:b/>
          <w:sz w:val="20"/>
          <w:szCs w:val="20"/>
        </w:rPr>
        <w:t xml:space="preserve">, на якому розміщена інформація з проектом рішень щодо кожного з питань, включених до проекту порядку денного: </w:t>
      </w:r>
      <w:r w:rsidR="0072692E" w:rsidRPr="007A4AC7">
        <w:rPr>
          <w:rFonts w:ascii="Times New Roman" w:hAnsi="Times New Roman" w:cs="Times New Roman"/>
          <w:sz w:val="20"/>
          <w:szCs w:val="20"/>
        </w:rPr>
        <w:t>http://tmzof.pat.ua/</w:t>
      </w:r>
    </w:p>
    <w:p w:rsidR="0072692E" w:rsidRPr="007A4AC7" w:rsidRDefault="0072692E" w:rsidP="0072692E">
      <w:pPr>
        <w:spacing w:after="0" w:line="240" w:lineRule="auto"/>
        <w:ind w:firstLine="567"/>
        <w:contextualSpacing/>
        <w:jc w:val="both"/>
        <w:rPr>
          <w:rFonts w:ascii="Times New Roman" w:hAnsi="Times New Roman" w:cs="Times New Roman"/>
          <w:b/>
          <w:sz w:val="20"/>
          <w:szCs w:val="20"/>
        </w:rPr>
      </w:pPr>
      <w:r w:rsidRPr="007A4AC7">
        <w:rPr>
          <w:rFonts w:ascii="Times New Roman" w:hAnsi="Times New Roman" w:cs="Times New Roman"/>
          <w:b/>
          <w:sz w:val="20"/>
          <w:szCs w:val="20"/>
        </w:rPr>
        <w:t>7. Порядок ознайомлення акціонерів з матеріалами, з якими вони можуть ознайомитися під час підготовки до загальних зборів:</w:t>
      </w:r>
    </w:p>
    <w:p w:rsidR="0072692E" w:rsidRPr="00B80027" w:rsidRDefault="0072692E" w:rsidP="0072692E">
      <w:pPr>
        <w:tabs>
          <w:tab w:val="left" w:pos="3686"/>
          <w:tab w:val="left" w:pos="4253"/>
          <w:tab w:val="left" w:pos="4536"/>
        </w:tabs>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 xml:space="preserve">Згідно зі ст. 36 Закону України «Про акціонерні товариства» від дати надіслання повідомлення про проведення загальних зборів до дати проведення загальних зборів акціонерне товариство повинно надати акціонерам можливість ознайомитися з документами, необхідними для прийняття рішень з питань порядку денного за місцезнаходженням товариства у робочі дні з 10:00 до 17:00 години за місцевим часом за адресою: Харківська область, </w:t>
      </w:r>
      <w:proofErr w:type="spellStart"/>
      <w:r w:rsidRPr="007A4AC7">
        <w:rPr>
          <w:rFonts w:ascii="Times New Roman" w:hAnsi="Times New Roman" w:cs="Times New Roman"/>
          <w:sz w:val="20"/>
          <w:szCs w:val="20"/>
        </w:rPr>
        <w:t>Зміївський</w:t>
      </w:r>
      <w:proofErr w:type="spellEnd"/>
      <w:r w:rsidRPr="007A4AC7">
        <w:rPr>
          <w:rFonts w:ascii="Times New Roman" w:hAnsi="Times New Roman" w:cs="Times New Roman"/>
          <w:sz w:val="20"/>
          <w:szCs w:val="20"/>
        </w:rPr>
        <w:t xml:space="preserve"> район, </w:t>
      </w:r>
      <w:proofErr w:type="spellStart"/>
      <w:r w:rsidRPr="007A4AC7">
        <w:rPr>
          <w:rFonts w:ascii="Times New Roman" w:hAnsi="Times New Roman" w:cs="Times New Roman"/>
          <w:sz w:val="20"/>
          <w:szCs w:val="20"/>
        </w:rPr>
        <w:t>смт</w:t>
      </w:r>
      <w:proofErr w:type="spellEnd"/>
      <w:r w:rsidRPr="007A4AC7">
        <w:rPr>
          <w:rFonts w:ascii="Times New Roman" w:hAnsi="Times New Roman" w:cs="Times New Roman"/>
          <w:sz w:val="20"/>
          <w:szCs w:val="20"/>
        </w:rPr>
        <w:t>. Слобожанське, Балаклійське шосе, будинок 17-А, адміністративний корпус із залом засідань, 1 поверх, зал засідань. Посадова о</w:t>
      </w:r>
      <w:r w:rsidRPr="007A4AC7">
        <w:rPr>
          <w:rFonts w:ascii="Times New Roman" w:hAnsi="Times New Roman" w:cs="Times New Roman"/>
          <w:color w:val="000000"/>
          <w:sz w:val="20"/>
          <w:szCs w:val="20"/>
        </w:rPr>
        <w:t>соба, яка відповідальна за порядок ознайомлення акціонерів з документами -</w:t>
      </w:r>
      <w:r w:rsidRPr="007A4AC7">
        <w:rPr>
          <w:rFonts w:ascii="Times New Roman" w:hAnsi="Times New Roman" w:cs="Times New Roman"/>
          <w:sz w:val="20"/>
          <w:szCs w:val="20"/>
        </w:rPr>
        <w:t xml:space="preserve"> голова Наглядової ради Товариства </w:t>
      </w:r>
      <w:proofErr w:type="spellStart"/>
      <w:r w:rsidRPr="007A4AC7">
        <w:rPr>
          <w:rFonts w:ascii="Times New Roman" w:hAnsi="Times New Roman" w:cs="Times New Roman"/>
          <w:sz w:val="20"/>
          <w:szCs w:val="20"/>
        </w:rPr>
        <w:t>Сисенко</w:t>
      </w:r>
      <w:proofErr w:type="spellEnd"/>
      <w:r w:rsidRPr="007A4AC7">
        <w:rPr>
          <w:rFonts w:ascii="Times New Roman" w:hAnsi="Times New Roman" w:cs="Times New Roman"/>
          <w:sz w:val="20"/>
          <w:szCs w:val="20"/>
        </w:rPr>
        <w:t xml:space="preserve"> Іван Федорович, тел. (</w:t>
      </w:r>
      <w:r w:rsidRPr="00B80027">
        <w:rPr>
          <w:rFonts w:ascii="Times New Roman" w:hAnsi="Times New Roman" w:cs="Times New Roman"/>
          <w:sz w:val="20"/>
          <w:szCs w:val="20"/>
        </w:rPr>
        <w:t>05747) 5-33-35. Для ознайомлення з матеріалами до загальних зборів, особа повинна мати документ, що посвідчує її особу та документ, підтверджуючий, що вона є акціонером Товариства.</w:t>
      </w:r>
    </w:p>
    <w:p w:rsidR="0072692E" w:rsidRPr="00B80027" w:rsidRDefault="0072692E" w:rsidP="0072692E">
      <w:pPr>
        <w:spacing w:after="0" w:line="240" w:lineRule="auto"/>
        <w:ind w:firstLine="567"/>
        <w:contextualSpacing/>
        <w:jc w:val="both"/>
        <w:rPr>
          <w:rFonts w:ascii="Times New Roman" w:hAnsi="Times New Roman" w:cs="Times New Roman"/>
          <w:b/>
          <w:sz w:val="20"/>
          <w:szCs w:val="20"/>
        </w:rPr>
      </w:pPr>
      <w:r w:rsidRPr="00B80027">
        <w:rPr>
          <w:rFonts w:ascii="Times New Roman" w:hAnsi="Times New Roman" w:cs="Times New Roman"/>
          <w:b/>
          <w:sz w:val="20"/>
          <w:szCs w:val="20"/>
        </w:rPr>
        <w:t xml:space="preserve">8. </w:t>
      </w:r>
      <w:r w:rsidR="00672198" w:rsidRPr="00B80027">
        <w:rPr>
          <w:rFonts w:ascii="Times New Roman" w:hAnsi="Times New Roman" w:cs="Times New Roman"/>
          <w:b/>
          <w:sz w:val="20"/>
          <w:szCs w:val="20"/>
        </w:rPr>
        <w:t>Відповідно до вимог ст. 36 та 38 Закону України «Про акціонерні товариства» акціонерам надані права, якими вони можуть користуватися після отримання повідомлення про проведення загальних зборів</w:t>
      </w:r>
      <w:r w:rsidR="0041750D" w:rsidRPr="00B80027">
        <w:rPr>
          <w:rFonts w:ascii="Times New Roman" w:hAnsi="Times New Roman" w:cs="Times New Roman"/>
          <w:b/>
          <w:sz w:val="20"/>
          <w:szCs w:val="20"/>
        </w:rPr>
        <w:t>, а також встановлено строк, протягом якого такі</w:t>
      </w:r>
      <w:r w:rsidR="00B80027" w:rsidRPr="00B80027">
        <w:rPr>
          <w:rFonts w:ascii="Times New Roman" w:hAnsi="Times New Roman" w:cs="Times New Roman"/>
          <w:b/>
          <w:sz w:val="20"/>
          <w:szCs w:val="20"/>
        </w:rPr>
        <w:t xml:space="preserve"> права можуть використовуватися, зокрема:</w:t>
      </w:r>
    </w:p>
    <w:p w:rsidR="0041750D" w:rsidRPr="00B80027" w:rsidRDefault="0041750D" w:rsidP="0041750D">
      <w:pPr>
        <w:spacing w:after="0" w:line="240" w:lineRule="auto"/>
        <w:ind w:firstLine="567"/>
        <w:jc w:val="both"/>
        <w:rPr>
          <w:rFonts w:ascii="Times New Roman" w:hAnsi="Times New Roman" w:cs="Times New Roman"/>
          <w:sz w:val="20"/>
          <w:szCs w:val="20"/>
        </w:rPr>
      </w:pPr>
      <w:r w:rsidRPr="00B80027">
        <w:rPr>
          <w:rFonts w:ascii="Times New Roman" w:hAnsi="Times New Roman" w:cs="Times New Roman"/>
          <w:sz w:val="20"/>
          <w:szCs w:val="20"/>
        </w:rPr>
        <w:t>1. Ознайомитися з документами, необхідними для прийняття рішень з питань порядку денного (від дати надіслан</w:t>
      </w:r>
      <w:r w:rsidR="00B80027" w:rsidRPr="00B80027">
        <w:rPr>
          <w:rFonts w:ascii="Times New Roman" w:hAnsi="Times New Roman" w:cs="Times New Roman"/>
          <w:sz w:val="20"/>
          <w:szCs w:val="20"/>
        </w:rPr>
        <w:t>ня повідомлення про проведення загальних зборів до дати проведення загальних з</w:t>
      </w:r>
      <w:r w:rsidRPr="00B80027">
        <w:rPr>
          <w:rFonts w:ascii="Times New Roman" w:hAnsi="Times New Roman" w:cs="Times New Roman"/>
          <w:sz w:val="20"/>
          <w:szCs w:val="20"/>
        </w:rPr>
        <w:t>борів);</w:t>
      </w:r>
    </w:p>
    <w:p w:rsidR="0041750D" w:rsidRPr="007F5F97" w:rsidRDefault="00B80027" w:rsidP="0041750D">
      <w:pPr>
        <w:spacing w:after="0" w:line="240" w:lineRule="auto"/>
        <w:ind w:firstLine="567"/>
        <w:jc w:val="both"/>
        <w:rPr>
          <w:rFonts w:ascii="Times New Roman" w:hAnsi="Times New Roman" w:cs="Times New Roman"/>
          <w:sz w:val="20"/>
          <w:szCs w:val="20"/>
        </w:rPr>
      </w:pPr>
      <w:r w:rsidRPr="00B80027">
        <w:rPr>
          <w:rFonts w:ascii="Times New Roman" w:hAnsi="Times New Roman" w:cs="Times New Roman"/>
          <w:sz w:val="20"/>
          <w:szCs w:val="20"/>
        </w:rPr>
        <w:lastRenderedPageBreak/>
        <w:t>2. До дати проведення загальних з</w:t>
      </w:r>
      <w:r w:rsidR="0041750D" w:rsidRPr="00B80027">
        <w:rPr>
          <w:rFonts w:ascii="Times New Roman" w:hAnsi="Times New Roman" w:cs="Times New Roman"/>
          <w:sz w:val="20"/>
          <w:szCs w:val="20"/>
        </w:rPr>
        <w:t xml:space="preserve">борів отримати письмову відповідь на письмові запитання щодо питань, включених до порядку </w:t>
      </w:r>
      <w:r w:rsidR="0041750D" w:rsidRPr="007F5F97">
        <w:rPr>
          <w:rFonts w:ascii="Times New Roman" w:hAnsi="Times New Roman" w:cs="Times New Roman"/>
          <w:sz w:val="20"/>
          <w:szCs w:val="20"/>
        </w:rPr>
        <w:t>денного загальних зборів;</w:t>
      </w:r>
    </w:p>
    <w:p w:rsidR="0041750D" w:rsidRPr="00B80027" w:rsidRDefault="0041750D" w:rsidP="00B80027">
      <w:pPr>
        <w:spacing w:after="0" w:line="240" w:lineRule="auto"/>
        <w:ind w:firstLine="567"/>
        <w:jc w:val="both"/>
        <w:rPr>
          <w:rFonts w:ascii="Times New Roman" w:hAnsi="Times New Roman" w:cs="Times New Roman"/>
          <w:b/>
          <w:sz w:val="20"/>
          <w:szCs w:val="20"/>
        </w:rPr>
      </w:pPr>
      <w:r w:rsidRPr="007F5F97">
        <w:rPr>
          <w:rFonts w:ascii="Times New Roman" w:hAnsi="Times New Roman" w:cs="Times New Roman"/>
          <w:sz w:val="20"/>
          <w:szCs w:val="20"/>
        </w:rPr>
        <w:t xml:space="preserve">3. </w:t>
      </w:r>
      <w:r w:rsidR="00B80027" w:rsidRPr="007F5F97">
        <w:rPr>
          <w:rFonts w:ascii="Times New Roman" w:hAnsi="Times New Roman" w:cs="Times New Roman"/>
          <w:sz w:val="20"/>
          <w:szCs w:val="20"/>
        </w:rPr>
        <w:t xml:space="preserve">Оскільки </w:t>
      </w:r>
      <w:r w:rsidR="007F5F97" w:rsidRPr="007F5F97">
        <w:rPr>
          <w:rFonts w:ascii="Times New Roman" w:hAnsi="Times New Roman" w:cs="Times New Roman"/>
          <w:sz w:val="20"/>
          <w:szCs w:val="20"/>
        </w:rPr>
        <w:t xml:space="preserve">позачергові загальні збори скликаються за скороченою процедурою </w:t>
      </w:r>
      <w:r w:rsidR="00B80027" w:rsidRPr="007F5F97">
        <w:rPr>
          <w:rFonts w:ascii="Times New Roman" w:hAnsi="Times New Roman" w:cs="Times New Roman"/>
          <w:sz w:val="20"/>
          <w:szCs w:val="20"/>
        </w:rPr>
        <w:t xml:space="preserve">відповідно до </w:t>
      </w:r>
      <w:r w:rsidR="007F5F97" w:rsidRPr="007F5F97">
        <w:rPr>
          <w:rFonts w:ascii="Times New Roman" w:hAnsi="Times New Roman" w:cs="Times New Roman"/>
          <w:sz w:val="20"/>
          <w:szCs w:val="20"/>
        </w:rPr>
        <w:t>вимог</w:t>
      </w:r>
      <w:r w:rsidR="00B80027" w:rsidRPr="007F5F97">
        <w:rPr>
          <w:rFonts w:ascii="Times New Roman" w:hAnsi="Times New Roman" w:cs="Times New Roman"/>
          <w:sz w:val="20"/>
          <w:szCs w:val="20"/>
        </w:rPr>
        <w:t xml:space="preserve"> ч. 5 ст. 47 Закону України «Про акціонерні товариства»</w:t>
      </w:r>
      <w:r w:rsidR="007F5F97" w:rsidRPr="007F5F97">
        <w:rPr>
          <w:rFonts w:ascii="Times New Roman" w:hAnsi="Times New Roman" w:cs="Times New Roman"/>
          <w:sz w:val="20"/>
          <w:szCs w:val="20"/>
        </w:rPr>
        <w:t xml:space="preserve"> із здійсненням повідомлення про скликання загальних зборів не пізніше, ніж за 15 днів до дати проведення загальних зборів,</w:t>
      </w:r>
      <w:r w:rsidR="00B80027" w:rsidRPr="007F5F97">
        <w:rPr>
          <w:rFonts w:ascii="Times New Roman" w:hAnsi="Times New Roman" w:cs="Times New Roman"/>
          <w:sz w:val="20"/>
          <w:szCs w:val="20"/>
        </w:rPr>
        <w:t xml:space="preserve"> наглядовою радою затверджено порядок денний</w:t>
      </w:r>
      <w:r w:rsidR="007F5F97" w:rsidRPr="007F5F97">
        <w:rPr>
          <w:rFonts w:ascii="Times New Roman" w:hAnsi="Times New Roman" w:cs="Times New Roman"/>
          <w:sz w:val="20"/>
          <w:szCs w:val="20"/>
        </w:rPr>
        <w:t xml:space="preserve">. У зв’язку з цим, акціонери не мають права на </w:t>
      </w:r>
      <w:r w:rsidR="00B80027" w:rsidRPr="007F5F97">
        <w:rPr>
          <w:rFonts w:ascii="Times New Roman" w:hAnsi="Times New Roman" w:cs="Times New Roman"/>
          <w:sz w:val="20"/>
          <w:szCs w:val="20"/>
        </w:rPr>
        <w:t xml:space="preserve">внесення </w:t>
      </w:r>
      <w:r w:rsidR="007F5F97" w:rsidRPr="007F5F97">
        <w:rPr>
          <w:rFonts w:ascii="Times New Roman" w:hAnsi="Times New Roman" w:cs="Times New Roman"/>
          <w:sz w:val="20"/>
          <w:szCs w:val="20"/>
        </w:rPr>
        <w:t>пропозицій</w:t>
      </w:r>
      <w:r w:rsidR="00B80027" w:rsidRPr="007F5F97">
        <w:rPr>
          <w:rFonts w:ascii="Times New Roman" w:hAnsi="Times New Roman" w:cs="Times New Roman"/>
          <w:sz w:val="20"/>
          <w:szCs w:val="20"/>
        </w:rPr>
        <w:t xml:space="preserve"> до порядку</w:t>
      </w:r>
      <w:r w:rsidR="00B80027">
        <w:rPr>
          <w:rFonts w:ascii="Times New Roman" w:hAnsi="Times New Roman" w:cs="Times New Roman"/>
          <w:sz w:val="20"/>
          <w:szCs w:val="20"/>
        </w:rPr>
        <w:t xml:space="preserve"> денного Законом України «Про акціонерні товариства»</w:t>
      </w:r>
      <w:r w:rsidR="007F5F97">
        <w:rPr>
          <w:rFonts w:ascii="Times New Roman" w:hAnsi="Times New Roman" w:cs="Times New Roman"/>
          <w:sz w:val="20"/>
          <w:szCs w:val="20"/>
        </w:rPr>
        <w:t>. Зміни до порядку денного також не передбачені.</w:t>
      </w:r>
    </w:p>
    <w:p w:rsidR="0041750D" w:rsidRPr="0041750D" w:rsidRDefault="0041750D" w:rsidP="0072692E">
      <w:pPr>
        <w:spacing w:after="0" w:line="240" w:lineRule="auto"/>
        <w:ind w:firstLine="567"/>
        <w:contextualSpacing/>
        <w:jc w:val="both"/>
        <w:rPr>
          <w:rFonts w:ascii="Times New Roman" w:hAnsi="Times New Roman" w:cs="Times New Roman"/>
          <w:sz w:val="20"/>
          <w:szCs w:val="20"/>
          <w:lang w:val="en-US"/>
        </w:rPr>
      </w:pPr>
    </w:p>
    <w:p w:rsidR="0072692E" w:rsidRPr="007A4AC7" w:rsidRDefault="0072692E" w:rsidP="0072692E">
      <w:pPr>
        <w:spacing w:after="0" w:line="240" w:lineRule="auto"/>
        <w:ind w:firstLine="567"/>
        <w:contextualSpacing/>
        <w:jc w:val="both"/>
        <w:rPr>
          <w:rFonts w:ascii="Times New Roman" w:hAnsi="Times New Roman" w:cs="Times New Roman"/>
          <w:b/>
          <w:sz w:val="20"/>
          <w:szCs w:val="20"/>
        </w:rPr>
      </w:pPr>
      <w:r w:rsidRPr="007A4AC7">
        <w:rPr>
          <w:rFonts w:ascii="Times New Roman" w:hAnsi="Times New Roman" w:cs="Times New Roman"/>
          <w:b/>
          <w:sz w:val="20"/>
          <w:szCs w:val="20"/>
        </w:rPr>
        <w:t xml:space="preserve">9. Порядок участі та голосування на загальних зборах за довіреністю. </w:t>
      </w:r>
    </w:p>
    <w:p w:rsidR="0072692E" w:rsidRPr="007A4AC7" w:rsidRDefault="0072692E" w:rsidP="0072692E">
      <w:pPr>
        <w:spacing w:after="0" w:line="240" w:lineRule="auto"/>
        <w:ind w:firstLine="567"/>
        <w:contextualSpacing/>
        <w:jc w:val="both"/>
        <w:rPr>
          <w:rFonts w:ascii="Times New Roman" w:hAnsi="Times New Roman" w:cs="Times New Roman"/>
          <w:sz w:val="20"/>
          <w:szCs w:val="20"/>
        </w:rPr>
      </w:pPr>
      <w:r w:rsidRPr="007A4AC7">
        <w:rPr>
          <w:rFonts w:ascii="Times New Roman" w:hAnsi="Times New Roman" w:cs="Times New Roman"/>
          <w:sz w:val="20"/>
          <w:szCs w:val="20"/>
        </w:rPr>
        <w:t xml:space="preserve">Відповідно до ст. 39 Закону України «Про акціонерні товариства» представником акціонера на загальних зборах акціонерного товариства може бутифізична особа або уповноважена особа юридичної особи. Акціонер має право призначити свого представника постійно або на певний строк. Акціонер має право у будь - який момент замінити свого представника, повідомивши про це виконавчий орган Товариства. </w:t>
      </w:r>
      <w:r w:rsidRPr="007A4AC7">
        <w:rPr>
          <w:rFonts w:ascii="Times New Roman" w:hAnsi="Times New Roman" w:cs="Times New Roman"/>
          <w:color w:val="000000"/>
          <w:sz w:val="20"/>
          <w:szCs w:val="20"/>
          <w:shd w:val="clear" w:color="auto" w:fill="FFFFFF"/>
        </w:rPr>
        <w:t xml:space="preserve">Повідомлення акціонером відповідного органу товариства про призначення, заміну або відкликання свого представника може здійснюватися за допомогою засобів електронного зв’язку відповідно до законодавства про електронний документообіг. </w:t>
      </w:r>
      <w:r w:rsidRPr="007A4AC7">
        <w:rPr>
          <w:rFonts w:ascii="Times New Roman" w:hAnsi="Times New Roman" w:cs="Times New Roman"/>
          <w:sz w:val="20"/>
          <w:szCs w:val="20"/>
        </w:rPr>
        <w:t>Довіреність на право участі та голосування на загальних зборах, видана фізичною особою, посвідчується нотаріусом або іншими посадовими особами, які вчиняють нотаріальні дії, а також може посвідчуватися депозитарною установою у встановленому Національною комісією з цінних паперів та фондового ринку порядку. Довіреність на право участі та голосування на загальних зборах від імені юридичної особи видається її органом або іншою особою, уповноваженою на це її установчими документами. Довіреність на право участі та голосування на загальних зборах акціонерного товариства може містити завдання щодо голосування, тобто перелік питань порядку денного загальних зборів із зазначенням того, як і за яке (проти якого) рішення потрібно проголосувати. Під час голосування на загальних зборах представник повинен голосувати саме так, як передбачено завданням щодо голосування. Якщо довіреність не містить завдання щодо голосування, представник вирішує всі питання щодо голосування на загальних зборах акціонерів на свій розсуд. Акціонер має право видати довіреність на право участі та голосування на загальних зборах декільком своїм представникам. Акціонер має право у будь-який час відкликати чи замінити свого представника на загальних зборах Товариства. Надання довіреності на право участі та голосування на загальних зборах не виключає право участі на цих загальних зборах акціонера, який видав довіреність, замість свого представника.</w:t>
      </w:r>
    </w:p>
    <w:p w:rsidR="0072692E" w:rsidRDefault="00E41C53" w:rsidP="0072692E">
      <w:pPr>
        <w:spacing w:after="0" w:line="240" w:lineRule="auto"/>
        <w:ind w:firstLine="567"/>
        <w:contextualSpacing/>
        <w:jc w:val="both"/>
        <w:rPr>
          <w:rFonts w:ascii="Times New Roman" w:hAnsi="Times New Roman" w:cs="Times New Roman"/>
          <w:sz w:val="20"/>
          <w:szCs w:val="20"/>
        </w:rPr>
      </w:pPr>
      <w:r>
        <w:rPr>
          <w:rFonts w:ascii="Times New Roman" w:hAnsi="Times New Roman" w:cs="Times New Roman"/>
          <w:b/>
          <w:sz w:val="20"/>
          <w:szCs w:val="20"/>
        </w:rPr>
        <w:t>10.</w:t>
      </w:r>
      <w:r w:rsidR="0072692E" w:rsidRPr="007A4AC7">
        <w:rPr>
          <w:rFonts w:ascii="Times New Roman" w:hAnsi="Times New Roman" w:cs="Times New Roman"/>
          <w:b/>
          <w:sz w:val="20"/>
          <w:szCs w:val="20"/>
        </w:rPr>
        <w:t xml:space="preserve"> Для участі в загальних зборах акціонеру необхідно </w:t>
      </w:r>
      <w:r w:rsidR="0072692E" w:rsidRPr="007A4AC7">
        <w:rPr>
          <w:rFonts w:ascii="Times New Roman" w:hAnsi="Times New Roman" w:cs="Times New Roman"/>
          <w:sz w:val="20"/>
          <w:szCs w:val="20"/>
        </w:rPr>
        <w:t>мати документ, який ідентифікує особу акціонера (його представника), а у разі участі представника акціонера – також документ, що підтверджує повноваження представника на участь у загальних зборах акціонерів товариства.</w:t>
      </w:r>
    </w:p>
    <w:p w:rsidR="007F5F97" w:rsidRPr="007F5F97" w:rsidRDefault="007F5F97" w:rsidP="007F5F97">
      <w:pPr>
        <w:spacing w:after="0" w:line="240" w:lineRule="auto"/>
        <w:ind w:firstLine="567"/>
        <w:jc w:val="both"/>
        <w:rPr>
          <w:rFonts w:ascii="Times New Roman" w:hAnsi="Times New Roman" w:cs="Times New Roman"/>
          <w:color w:val="000000"/>
          <w:sz w:val="20"/>
          <w:szCs w:val="20"/>
          <w:shd w:val="clear" w:color="auto" w:fill="FFFFFF"/>
        </w:rPr>
      </w:pPr>
      <w:r w:rsidRPr="007F5F97">
        <w:rPr>
          <w:rFonts w:ascii="Times New Roman" w:hAnsi="Times New Roman" w:cs="Times New Roman"/>
          <w:b/>
          <w:sz w:val="20"/>
          <w:szCs w:val="20"/>
        </w:rPr>
        <w:t xml:space="preserve">11. Інформація про загальну кількість акцій та голосуючих акцій та голосуючих акцій станом на дату складання переліку осіб, яким надсилається повідомлення про проведення загальних зборів (у тому числі загальну кількість окремо по кожному типу акцій у разі, якщо статутний капітал товариства представлений двома і більше типами акцій): </w:t>
      </w:r>
      <w:r w:rsidRPr="007F5F97">
        <w:rPr>
          <w:rFonts w:ascii="Times New Roman" w:hAnsi="Times New Roman" w:cs="Times New Roman"/>
          <w:sz w:val="20"/>
          <w:szCs w:val="20"/>
        </w:rPr>
        <w:t xml:space="preserve">станом на </w:t>
      </w:r>
      <w:r w:rsidR="00CE633B">
        <w:rPr>
          <w:rFonts w:ascii="Times New Roman" w:hAnsi="Times New Roman" w:cs="Times New Roman"/>
          <w:sz w:val="20"/>
          <w:szCs w:val="20"/>
          <w:lang w:val="en-US"/>
        </w:rPr>
        <w:t>07</w:t>
      </w:r>
      <w:r w:rsidRPr="007F5F97">
        <w:rPr>
          <w:rFonts w:ascii="Times New Roman" w:hAnsi="Times New Roman" w:cs="Times New Roman"/>
          <w:sz w:val="20"/>
          <w:szCs w:val="20"/>
        </w:rPr>
        <w:t xml:space="preserve"> </w:t>
      </w:r>
      <w:r>
        <w:rPr>
          <w:rFonts w:ascii="Times New Roman" w:hAnsi="Times New Roman" w:cs="Times New Roman"/>
          <w:sz w:val="20"/>
          <w:szCs w:val="20"/>
        </w:rPr>
        <w:t>серпня</w:t>
      </w:r>
      <w:r w:rsidRPr="007F5F97">
        <w:rPr>
          <w:rFonts w:ascii="Times New Roman" w:hAnsi="Times New Roman" w:cs="Times New Roman"/>
          <w:sz w:val="20"/>
          <w:szCs w:val="20"/>
        </w:rPr>
        <w:t xml:space="preserve"> 2020 року (дата складання переліку акціонерів, яким надсилаються повідомлення про проведення загальних зборів Товариства) загальна кількість акцій складає 45 246 736 (сорок п’ять мільйонів двісті сорок шість тисяч сімсот тридцять шість) штук простих іменних акцій. Станом на </w:t>
      </w:r>
      <w:r w:rsidR="00CE633B">
        <w:rPr>
          <w:rFonts w:ascii="Times New Roman" w:hAnsi="Times New Roman" w:cs="Times New Roman"/>
          <w:sz w:val="20"/>
          <w:szCs w:val="20"/>
          <w:lang w:val="en-US"/>
        </w:rPr>
        <w:t>07</w:t>
      </w:r>
      <w:r>
        <w:rPr>
          <w:rFonts w:ascii="Times New Roman" w:hAnsi="Times New Roman" w:cs="Times New Roman"/>
          <w:sz w:val="20"/>
          <w:szCs w:val="20"/>
        </w:rPr>
        <w:t xml:space="preserve"> серпня</w:t>
      </w:r>
      <w:r w:rsidRPr="007F5F97">
        <w:rPr>
          <w:rFonts w:ascii="Times New Roman" w:hAnsi="Times New Roman" w:cs="Times New Roman"/>
          <w:sz w:val="20"/>
          <w:szCs w:val="20"/>
        </w:rPr>
        <w:t xml:space="preserve"> 2020 року (дата складання переліку акціонерів, яким надсилаються повідомлення про проведення загальних зборів Товариства) загальна кількість голосуючих акцій складає 43 358 576 (сорок три мільйона триста п’ятдесят вісім тисяч п’ятсот сімдесят шість) штук простих іменних акцій. Товариством не здійснювався випуск привілейованих акцій.</w:t>
      </w:r>
    </w:p>
    <w:p w:rsidR="007F5F97" w:rsidRPr="007A4AC7" w:rsidRDefault="007F5F97" w:rsidP="0072692E">
      <w:pPr>
        <w:spacing w:after="0" w:line="240" w:lineRule="auto"/>
        <w:ind w:firstLine="567"/>
        <w:contextualSpacing/>
        <w:jc w:val="both"/>
        <w:rPr>
          <w:rFonts w:ascii="Times New Roman" w:hAnsi="Times New Roman" w:cs="Times New Roman"/>
          <w:sz w:val="20"/>
          <w:szCs w:val="20"/>
        </w:rPr>
      </w:pPr>
    </w:p>
    <w:p w:rsidR="0072692E" w:rsidRPr="007A4AC7" w:rsidRDefault="0072692E" w:rsidP="0072692E">
      <w:pPr>
        <w:spacing w:after="0" w:line="240" w:lineRule="auto"/>
        <w:ind w:firstLine="567"/>
        <w:contextualSpacing/>
        <w:rPr>
          <w:rFonts w:ascii="Times New Roman" w:hAnsi="Times New Roman" w:cs="Times New Roman"/>
          <w:sz w:val="20"/>
          <w:szCs w:val="20"/>
        </w:rPr>
      </w:pPr>
    </w:p>
    <w:p w:rsidR="00AE1B6E" w:rsidRPr="0072692E" w:rsidRDefault="00E848ED" w:rsidP="0072692E">
      <w:pPr>
        <w:spacing w:after="0" w:line="240" w:lineRule="auto"/>
        <w:ind w:left="7230" w:firstLine="567"/>
        <w:contextualSpacing/>
        <w:rPr>
          <w:rFonts w:ascii="Times New Roman" w:hAnsi="Times New Roman" w:cs="Times New Roman"/>
          <w:sz w:val="20"/>
          <w:szCs w:val="20"/>
        </w:rPr>
      </w:pPr>
      <w:r>
        <w:rPr>
          <w:rFonts w:ascii="Times New Roman" w:hAnsi="Times New Roman" w:cs="Times New Roman"/>
          <w:b/>
          <w:i/>
          <w:sz w:val="20"/>
          <w:szCs w:val="20"/>
        </w:rPr>
        <w:t>Наглядова рада</w:t>
      </w:r>
    </w:p>
    <w:sectPr w:rsidR="00AE1B6E" w:rsidRPr="0072692E" w:rsidSect="00AE1B6E">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4422A"/>
    <w:multiLevelType w:val="hybridMultilevel"/>
    <w:tmpl w:val="24B0FD54"/>
    <w:lvl w:ilvl="0" w:tplc="299211CC">
      <w:start w:val="1"/>
      <w:numFmt w:val="bullet"/>
      <w:lvlText w:val="-"/>
      <w:lvlJc w:val="left"/>
      <w:pPr>
        <w:ind w:left="900" w:hanging="360"/>
      </w:pPr>
      <w:rPr>
        <w:rFonts w:ascii="Times New Roman" w:eastAsia="Times New Roman" w:hAnsi="Times New Roman" w:cs="Times New Roman" w:hint="default"/>
      </w:rPr>
    </w:lvl>
    <w:lvl w:ilvl="1" w:tplc="04220003" w:tentative="1">
      <w:start w:val="1"/>
      <w:numFmt w:val="bullet"/>
      <w:lvlText w:val="o"/>
      <w:lvlJc w:val="left"/>
      <w:pPr>
        <w:ind w:left="1620" w:hanging="360"/>
      </w:pPr>
      <w:rPr>
        <w:rFonts w:ascii="Courier New" w:hAnsi="Courier New" w:cs="Courier New" w:hint="default"/>
      </w:rPr>
    </w:lvl>
    <w:lvl w:ilvl="2" w:tplc="04220005" w:tentative="1">
      <w:start w:val="1"/>
      <w:numFmt w:val="bullet"/>
      <w:lvlText w:val=""/>
      <w:lvlJc w:val="left"/>
      <w:pPr>
        <w:ind w:left="2340" w:hanging="360"/>
      </w:pPr>
      <w:rPr>
        <w:rFonts w:ascii="Wingdings" w:hAnsi="Wingdings" w:hint="default"/>
      </w:rPr>
    </w:lvl>
    <w:lvl w:ilvl="3" w:tplc="04220001" w:tentative="1">
      <w:start w:val="1"/>
      <w:numFmt w:val="bullet"/>
      <w:lvlText w:val=""/>
      <w:lvlJc w:val="left"/>
      <w:pPr>
        <w:ind w:left="3060" w:hanging="360"/>
      </w:pPr>
      <w:rPr>
        <w:rFonts w:ascii="Symbol" w:hAnsi="Symbol" w:hint="default"/>
      </w:rPr>
    </w:lvl>
    <w:lvl w:ilvl="4" w:tplc="04220003" w:tentative="1">
      <w:start w:val="1"/>
      <w:numFmt w:val="bullet"/>
      <w:lvlText w:val="o"/>
      <w:lvlJc w:val="left"/>
      <w:pPr>
        <w:ind w:left="3780" w:hanging="360"/>
      </w:pPr>
      <w:rPr>
        <w:rFonts w:ascii="Courier New" w:hAnsi="Courier New" w:cs="Courier New" w:hint="default"/>
      </w:rPr>
    </w:lvl>
    <w:lvl w:ilvl="5" w:tplc="04220005" w:tentative="1">
      <w:start w:val="1"/>
      <w:numFmt w:val="bullet"/>
      <w:lvlText w:val=""/>
      <w:lvlJc w:val="left"/>
      <w:pPr>
        <w:ind w:left="4500" w:hanging="360"/>
      </w:pPr>
      <w:rPr>
        <w:rFonts w:ascii="Wingdings" w:hAnsi="Wingdings" w:hint="default"/>
      </w:rPr>
    </w:lvl>
    <w:lvl w:ilvl="6" w:tplc="04220001" w:tentative="1">
      <w:start w:val="1"/>
      <w:numFmt w:val="bullet"/>
      <w:lvlText w:val=""/>
      <w:lvlJc w:val="left"/>
      <w:pPr>
        <w:ind w:left="5220" w:hanging="360"/>
      </w:pPr>
      <w:rPr>
        <w:rFonts w:ascii="Symbol" w:hAnsi="Symbol" w:hint="default"/>
      </w:rPr>
    </w:lvl>
    <w:lvl w:ilvl="7" w:tplc="04220003" w:tentative="1">
      <w:start w:val="1"/>
      <w:numFmt w:val="bullet"/>
      <w:lvlText w:val="o"/>
      <w:lvlJc w:val="left"/>
      <w:pPr>
        <w:ind w:left="5940" w:hanging="360"/>
      </w:pPr>
      <w:rPr>
        <w:rFonts w:ascii="Courier New" w:hAnsi="Courier New" w:cs="Courier New" w:hint="default"/>
      </w:rPr>
    </w:lvl>
    <w:lvl w:ilvl="8" w:tplc="04220005" w:tentative="1">
      <w:start w:val="1"/>
      <w:numFmt w:val="bullet"/>
      <w:lvlText w:val=""/>
      <w:lvlJc w:val="left"/>
      <w:pPr>
        <w:ind w:left="6660" w:hanging="360"/>
      </w:pPr>
      <w:rPr>
        <w:rFonts w:ascii="Wingdings" w:hAnsi="Wingdings" w:hint="default"/>
      </w:rPr>
    </w:lvl>
  </w:abstractNum>
  <w:abstractNum w:abstractNumId="1">
    <w:nsid w:val="2B6F018E"/>
    <w:multiLevelType w:val="hybridMultilevel"/>
    <w:tmpl w:val="892E3F0E"/>
    <w:lvl w:ilvl="0" w:tplc="04220011">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2CC37FC5"/>
    <w:multiLevelType w:val="hybridMultilevel"/>
    <w:tmpl w:val="E4BECEAA"/>
    <w:lvl w:ilvl="0" w:tplc="04220001">
      <w:start w:val="1"/>
      <w:numFmt w:val="bullet"/>
      <w:lvlText w:val=""/>
      <w:lvlJc w:val="left"/>
      <w:pPr>
        <w:ind w:left="1287" w:hanging="360"/>
      </w:pPr>
      <w:rPr>
        <w:rFonts w:ascii="Symbol" w:hAnsi="Symbol"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3">
    <w:nsid w:val="347A6E93"/>
    <w:multiLevelType w:val="hybridMultilevel"/>
    <w:tmpl w:val="ABAEDC4C"/>
    <w:lvl w:ilvl="0" w:tplc="0422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nsid w:val="34B84301"/>
    <w:multiLevelType w:val="hybridMultilevel"/>
    <w:tmpl w:val="D9C60D20"/>
    <w:lvl w:ilvl="0" w:tplc="04220011">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5">
    <w:nsid w:val="3D517CEB"/>
    <w:multiLevelType w:val="hybridMultilevel"/>
    <w:tmpl w:val="3C144030"/>
    <w:lvl w:ilvl="0" w:tplc="8B2ED30E">
      <w:start w:val="1"/>
      <w:numFmt w:val="decimal"/>
      <w:lvlText w:val="%1."/>
      <w:lvlJc w:val="left"/>
      <w:pPr>
        <w:tabs>
          <w:tab w:val="num" w:pos="720"/>
        </w:tabs>
        <w:ind w:left="720" w:hanging="360"/>
      </w:pPr>
      <w:rPr>
        <w:rFonts w:hint="default"/>
        <w:b/>
      </w:rPr>
    </w:lvl>
    <w:lvl w:ilvl="1" w:tplc="C11E1012">
      <w:start w:val="1"/>
      <w:numFmt w:val="decimal"/>
      <w:lvlText w:val="%2)"/>
      <w:lvlJc w:val="left"/>
      <w:pPr>
        <w:tabs>
          <w:tab w:val="num" w:pos="1440"/>
        </w:tabs>
        <w:ind w:left="1440" w:hanging="360"/>
      </w:pPr>
      <w:rPr>
        <w:rFonts w:hint="default"/>
      </w:r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6">
    <w:nsid w:val="3E5E50A5"/>
    <w:multiLevelType w:val="hybridMultilevel"/>
    <w:tmpl w:val="4A6205BA"/>
    <w:lvl w:ilvl="0" w:tplc="9D0C721E">
      <w:start w:val="1"/>
      <w:numFmt w:val="decimal"/>
      <w:lvlText w:val="%1."/>
      <w:lvlJc w:val="left"/>
      <w:pPr>
        <w:tabs>
          <w:tab w:val="num" w:pos="1452"/>
        </w:tabs>
        <w:ind w:left="1452" w:hanging="885"/>
      </w:pPr>
      <w:rPr>
        <w:rFonts w:hint="default"/>
      </w:rPr>
    </w:lvl>
    <w:lvl w:ilvl="1" w:tplc="04220019" w:tentative="1">
      <w:start w:val="1"/>
      <w:numFmt w:val="lowerLetter"/>
      <w:lvlText w:val="%2."/>
      <w:lvlJc w:val="left"/>
      <w:pPr>
        <w:tabs>
          <w:tab w:val="num" w:pos="1647"/>
        </w:tabs>
        <w:ind w:left="1647" w:hanging="360"/>
      </w:pPr>
    </w:lvl>
    <w:lvl w:ilvl="2" w:tplc="0422001B" w:tentative="1">
      <w:start w:val="1"/>
      <w:numFmt w:val="lowerRoman"/>
      <w:lvlText w:val="%3."/>
      <w:lvlJc w:val="right"/>
      <w:pPr>
        <w:tabs>
          <w:tab w:val="num" w:pos="2367"/>
        </w:tabs>
        <w:ind w:left="2367" w:hanging="180"/>
      </w:pPr>
    </w:lvl>
    <w:lvl w:ilvl="3" w:tplc="0422000F" w:tentative="1">
      <w:start w:val="1"/>
      <w:numFmt w:val="decimal"/>
      <w:lvlText w:val="%4."/>
      <w:lvlJc w:val="left"/>
      <w:pPr>
        <w:tabs>
          <w:tab w:val="num" w:pos="3087"/>
        </w:tabs>
        <w:ind w:left="3087" w:hanging="360"/>
      </w:pPr>
    </w:lvl>
    <w:lvl w:ilvl="4" w:tplc="04220019" w:tentative="1">
      <w:start w:val="1"/>
      <w:numFmt w:val="lowerLetter"/>
      <w:lvlText w:val="%5."/>
      <w:lvlJc w:val="left"/>
      <w:pPr>
        <w:tabs>
          <w:tab w:val="num" w:pos="3807"/>
        </w:tabs>
        <w:ind w:left="3807" w:hanging="360"/>
      </w:pPr>
    </w:lvl>
    <w:lvl w:ilvl="5" w:tplc="0422001B" w:tentative="1">
      <w:start w:val="1"/>
      <w:numFmt w:val="lowerRoman"/>
      <w:lvlText w:val="%6."/>
      <w:lvlJc w:val="right"/>
      <w:pPr>
        <w:tabs>
          <w:tab w:val="num" w:pos="4527"/>
        </w:tabs>
        <w:ind w:left="4527" w:hanging="180"/>
      </w:pPr>
    </w:lvl>
    <w:lvl w:ilvl="6" w:tplc="0422000F" w:tentative="1">
      <w:start w:val="1"/>
      <w:numFmt w:val="decimal"/>
      <w:lvlText w:val="%7."/>
      <w:lvlJc w:val="left"/>
      <w:pPr>
        <w:tabs>
          <w:tab w:val="num" w:pos="5247"/>
        </w:tabs>
        <w:ind w:left="5247" w:hanging="360"/>
      </w:pPr>
    </w:lvl>
    <w:lvl w:ilvl="7" w:tplc="04220019" w:tentative="1">
      <w:start w:val="1"/>
      <w:numFmt w:val="lowerLetter"/>
      <w:lvlText w:val="%8."/>
      <w:lvlJc w:val="left"/>
      <w:pPr>
        <w:tabs>
          <w:tab w:val="num" w:pos="5967"/>
        </w:tabs>
        <w:ind w:left="5967" w:hanging="360"/>
      </w:pPr>
    </w:lvl>
    <w:lvl w:ilvl="8" w:tplc="0422001B" w:tentative="1">
      <w:start w:val="1"/>
      <w:numFmt w:val="lowerRoman"/>
      <w:lvlText w:val="%9."/>
      <w:lvlJc w:val="right"/>
      <w:pPr>
        <w:tabs>
          <w:tab w:val="num" w:pos="6687"/>
        </w:tabs>
        <w:ind w:left="6687" w:hanging="180"/>
      </w:pPr>
    </w:lvl>
  </w:abstractNum>
  <w:abstractNum w:abstractNumId="7">
    <w:nsid w:val="47CC1191"/>
    <w:multiLevelType w:val="hybridMultilevel"/>
    <w:tmpl w:val="46B0227A"/>
    <w:lvl w:ilvl="0" w:tplc="04220011">
      <w:start w:val="1"/>
      <w:numFmt w:val="decimal"/>
      <w:lvlText w:val="%1)"/>
      <w:lvlJc w:val="left"/>
      <w:pPr>
        <w:ind w:left="1287" w:hanging="360"/>
      </w:p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8">
    <w:nsid w:val="5D5B2F2A"/>
    <w:multiLevelType w:val="hybridMultilevel"/>
    <w:tmpl w:val="6E38B6F4"/>
    <w:lvl w:ilvl="0" w:tplc="8D50C17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nsid w:val="62F11067"/>
    <w:multiLevelType w:val="hybridMultilevel"/>
    <w:tmpl w:val="685C14BA"/>
    <w:lvl w:ilvl="0" w:tplc="0422000F">
      <w:start w:val="1"/>
      <w:numFmt w:val="decimal"/>
      <w:lvlText w:val="%1."/>
      <w:lvlJc w:val="left"/>
      <w:pPr>
        <w:tabs>
          <w:tab w:val="num" w:pos="720"/>
        </w:tabs>
        <w:ind w:left="720" w:hanging="360"/>
      </w:pPr>
      <w:rPr>
        <w:rFonts w:hint="default"/>
      </w:rPr>
    </w:lvl>
    <w:lvl w:ilvl="1" w:tplc="04220019" w:tentative="1">
      <w:start w:val="1"/>
      <w:numFmt w:val="lowerLetter"/>
      <w:lvlText w:val="%2."/>
      <w:lvlJc w:val="left"/>
      <w:pPr>
        <w:tabs>
          <w:tab w:val="num" w:pos="1440"/>
        </w:tabs>
        <w:ind w:left="1440" w:hanging="360"/>
      </w:pPr>
    </w:lvl>
    <w:lvl w:ilvl="2" w:tplc="0422001B" w:tentative="1">
      <w:start w:val="1"/>
      <w:numFmt w:val="lowerRoman"/>
      <w:lvlText w:val="%3."/>
      <w:lvlJc w:val="right"/>
      <w:pPr>
        <w:tabs>
          <w:tab w:val="num" w:pos="2160"/>
        </w:tabs>
        <w:ind w:left="2160" w:hanging="180"/>
      </w:pPr>
    </w:lvl>
    <w:lvl w:ilvl="3" w:tplc="0422000F" w:tentative="1">
      <w:start w:val="1"/>
      <w:numFmt w:val="decimal"/>
      <w:lvlText w:val="%4."/>
      <w:lvlJc w:val="left"/>
      <w:pPr>
        <w:tabs>
          <w:tab w:val="num" w:pos="2880"/>
        </w:tabs>
        <w:ind w:left="2880" w:hanging="360"/>
      </w:pPr>
    </w:lvl>
    <w:lvl w:ilvl="4" w:tplc="04220019" w:tentative="1">
      <w:start w:val="1"/>
      <w:numFmt w:val="lowerLetter"/>
      <w:lvlText w:val="%5."/>
      <w:lvlJc w:val="left"/>
      <w:pPr>
        <w:tabs>
          <w:tab w:val="num" w:pos="3600"/>
        </w:tabs>
        <w:ind w:left="3600" w:hanging="360"/>
      </w:pPr>
    </w:lvl>
    <w:lvl w:ilvl="5" w:tplc="0422001B" w:tentative="1">
      <w:start w:val="1"/>
      <w:numFmt w:val="lowerRoman"/>
      <w:lvlText w:val="%6."/>
      <w:lvlJc w:val="right"/>
      <w:pPr>
        <w:tabs>
          <w:tab w:val="num" w:pos="4320"/>
        </w:tabs>
        <w:ind w:left="4320" w:hanging="180"/>
      </w:pPr>
    </w:lvl>
    <w:lvl w:ilvl="6" w:tplc="0422000F" w:tentative="1">
      <w:start w:val="1"/>
      <w:numFmt w:val="decimal"/>
      <w:lvlText w:val="%7."/>
      <w:lvlJc w:val="left"/>
      <w:pPr>
        <w:tabs>
          <w:tab w:val="num" w:pos="5040"/>
        </w:tabs>
        <w:ind w:left="5040" w:hanging="360"/>
      </w:pPr>
    </w:lvl>
    <w:lvl w:ilvl="7" w:tplc="04220019" w:tentative="1">
      <w:start w:val="1"/>
      <w:numFmt w:val="lowerLetter"/>
      <w:lvlText w:val="%8."/>
      <w:lvlJc w:val="left"/>
      <w:pPr>
        <w:tabs>
          <w:tab w:val="num" w:pos="5760"/>
        </w:tabs>
        <w:ind w:left="5760" w:hanging="360"/>
      </w:pPr>
    </w:lvl>
    <w:lvl w:ilvl="8" w:tplc="0422001B" w:tentative="1">
      <w:start w:val="1"/>
      <w:numFmt w:val="lowerRoman"/>
      <w:lvlText w:val="%9."/>
      <w:lvlJc w:val="right"/>
      <w:pPr>
        <w:tabs>
          <w:tab w:val="num" w:pos="6480"/>
        </w:tabs>
        <w:ind w:left="6480" w:hanging="180"/>
      </w:pPr>
    </w:lvl>
  </w:abstractNum>
  <w:abstractNum w:abstractNumId="10">
    <w:nsid w:val="6F223BD5"/>
    <w:multiLevelType w:val="hybridMultilevel"/>
    <w:tmpl w:val="3E103B0A"/>
    <w:lvl w:ilvl="0" w:tplc="299211CC">
      <w:start w:val="1"/>
      <w:numFmt w:val="bullet"/>
      <w:lvlText w:val="-"/>
      <w:lvlJc w:val="left"/>
      <w:pPr>
        <w:ind w:left="1287" w:hanging="360"/>
      </w:pPr>
      <w:rPr>
        <w:rFonts w:ascii="Times New Roman" w:eastAsia="Times New Roman" w:hAnsi="Times New Roman" w:cs="Times New Roman" w:hint="default"/>
      </w:rPr>
    </w:lvl>
    <w:lvl w:ilvl="1" w:tplc="04220019" w:tentative="1">
      <w:start w:val="1"/>
      <w:numFmt w:val="lowerLetter"/>
      <w:lvlText w:val="%2."/>
      <w:lvlJc w:val="left"/>
      <w:pPr>
        <w:ind w:left="2007" w:hanging="360"/>
      </w:pPr>
    </w:lvl>
    <w:lvl w:ilvl="2" w:tplc="0422001B" w:tentative="1">
      <w:start w:val="1"/>
      <w:numFmt w:val="lowerRoman"/>
      <w:lvlText w:val="%3."/>
      <w:lvlJc w:val="right"/>
      <w:pPr>
        <w:ind w:left="2727" w:hanging="180"/>
      </w:pPr>
    </w:lvl>
    <w:lvl w:ilvl="3" w:tplc="0422000F" w:tentative="1">
      <w:start w:val="1"/>
      <w:numFmt w:val="decimal"/>
      <w:lvlText w:val="%4."/>
      <w:lvlJc w:val="left"/>
      <w:pPr>
        <w:ind w:left="3447" w:hanging="360"/>
      </w:pPr>
    </w:lvl>
    <w:lvl w:ilvl="4" w:tplc="04220019" w:tentative="1">
      <w:start w:val="1"/>
      <w:numFmt w:val="lowerLetter"/>
      <w:lvlText w:val="%5."/>
      <w:lvlJc w:val="left"/>
      <w:pPr>
        <w:ind w:left="4167" w:hanging="360"/>
      </w:pPr>
    </w:lvl>
    <w:lvl w:ilvl="5" w:tplc="0422001B" w:tentative="1">
      <w:start w:val="1"/>
      <w:numFmt w:val="lowerRoman"/>
      <w:lvlText w:val="%6."/>
      <w:lvlJc w:val="right"/>
      <w:pPr>
        <w:ind w:left="4887" w:hanging="180"/>
      </w:pPr>
    </w:lvl>
    <w:lvl w:ilvl="6" w:tplc="0422000F" w:tentative="1">
      <w:start w:val="1"/>
      <w:numFmt w:val="decimal"/>
      <w:lvlText w:val="%7."/>
      <w:lvlJc w:val="left"/>
      <w:pPr>
        <w:ind w:left="5607" w:hanging="360"/>
      </w:pPr>
    </w:lvl>
    <w:lvl w:ilvl="7" w:tplc="04220019" w:tentative="1">
      <w:start w:val="1"/>
      <w:numFmt w:val="lowerLetter"/>
      <w:lvlText w:val="%8."/>
      <w:lvlJc w:val="left"/>
      <w:pPr>
        <w:ind w:left="6327" w:hanging="360"/>
      </w:pPr>
    </w:lvl>
    <w:lvl w:ilvl="8" w:tplc="0422001B" w:tentative="1">
      <w:start w:val="1"/>
      <w:numFmt w:val="lowerRoman"/>
      <w:lvlText w:val="%9."/>
      <w:lvlJc w:val="right"/>
      <w:pPr>
        <w:ind w:left="7047" w:hanging="180"/>
      </w:pPr>
    </w:lvl>
  </w:abstractNum>
  <w:abstractNum w:abstractNumId="11">
    <w:nsid w:val="7B1B09A2"/>
    <w:multiLevelType w:val="hybridMultilevel"/>
    <w:tmpl w:val="A1D8771E"/>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0"/>
  </w:num>
  <w:num w:numId="3">
    <w:abstractNumId w:val="4"/>
  </w:num>
  <w:num w:numId="4">
    <w:abstractNumId w:val="11"/>
  </w:num>
  <w:num w:numId="5">
    <w:abstractNumId w:val="8"/>
  </w:num>
  <w:num w:numId="6">
    <w:abstractNumId w:val="9"/>
  </w:num>
  <w:num w:numId="7">
    <w:abstractNumId w:val="3"/>
  </w:num>
  <w:num w:numId="8">
    <w:abstractNumId w:val="1"/>
  </w:num>
  <w:num w:numId="9">
    <w:abstractNumId w:val="6"/>
  </w:num>
  <w:num w:numId="10">
    <w:abstractNumId w:val="7"/>
  </w:num>
  <w:num w:numId="11">
    <w:abstractNumId w:val="2"/>
  </w:num>
  <w:num w:numId="12">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7"/>
  <w:proofState w:spelling="clean" w:grammar="clean"/>
  <w:defaultTabStop w:val="708"/>
  <w:hyphenationZone w:val="425"/>
  <w:characterSpacingControl w:val="doNotCompress"/>
  <w:compat>
    <w:useFELayout/>
  </w:compat>
  <w:rsids>
    <w:rsidRoot w:val="002624A9"/>
    <w:rsid w:val="00061B36"/>
    <w:rsid w:val="00151AF6"/>
    <w:rsid w:val="0018703C"/>
    <w:rsid w:val="002624A9"/>
    <w:rsid w:val="00277FAE"/>
    <w:rsid w:val="002F7E51"/>
    <w:rsid w:val="00407F77"/>
    <w:rsid w:val="0041750D"/>
    <w:rsid w:val="004F6A87"/>
    <w:rsid w:val="005C7577"/>
    <w:rsid w:val="00607F2D"/>
    <w:rsid w:val="00672198"/>
    <w:rsid w:val="0072692E"/>
    <w:rsid w:val="00742D9D"/>
    <w:rsid w:val="007A4AC7"/>
    <w:rsid w:val="007F5F97"/>
    <w:rsid w:val="007F762E"/>
    <w:rsid w:val="00856CAD"/>
    <w:rsid w:val="00872DC1"/>
    <w:rsid w:val="00877BB0"/>
    <w:rsid w:val="00914B73"/>
    <w:rsid w:val="00A73E8E"/>
    <w:rsid w:val="00A77A21"/>
    <w:rsid w:val="00AE1B6E"/>
    <w:rsid w:val="00B15FE6"/>
    <w:rsid w:val="00B80027"/>
    <w:rsid w:val="00BB7A0E"/>
    <w:rsid w:val="00CE633B"/>
    <w:rsid w:val="00E41C53"/>
    <w:rsid w:val="00E848ED"/>
    <w:rsid w:val="00F25648"/>
    <w:rsid w:val="00F82512"/>
    <w:rsid w:val="00F9139F"/>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1B6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2624A9"/>
    <w:pPr>
      <w:tabs>
        <w:tab w:val="left" w:pos="8344"/>
      </w:tabs>
      <w:spacing w:after="0" w:line="240" w:lineRule="auto"/>
      <w:ind w:firstLine="720"/>
      <w:jc w:val="center"/>
    </w:pPr>
    <w:rPr>
      <w:rFonts w:ascii="Times New Roman" w:eastAsia="Times New Roman" w:hAnsi="Times New Roman" w:cs="Times New Roman"/>
      <w:b/>
      <w:sz w:val="24"/>
      <w:szCs w:val="20"/>
      <w:lang w:eastAsia="ru-RU"/>
    </w:rPr>
  </w:style>
  <w:style w:type="character" w:customStyle="1" w:styleId="a4">
    <w:name w:val="Название Знак"/>
    <w:basedOn w:val="a0"/>
    <w:link w:val="a3"/>
    <w:rsid w:val="002624A9"/>
    <w:rPr>
      <w:rFonts w:ascii="Times New Roman" w:eastAsia="Times New Roman" w:hAnsi="Times New Roman" w:cs="Times New Roman"/>
      <w:b/>
      <w:sz w:val="24"/>
      <w:szCs w:val="20"/>
      <w:lang w:eastAsia="ru-RU"/>
    </w:rPr>
  </w:style>
  <w:style w:type="paragraph" w:styleId="a5">
    <w:name w:val="List Paragraph"/>
    <w:basedOn w:val="a"/>
    <w:uiPriority w:val="34"/>
    <w:qFormat/>
    <w:rsid w:val="0018703C"/>
    <w:pPr>
      <w:ind w:left="720"/>
      <w:contextualSpacing/>
    </w:pPr>
  </w:style>
  <w:style w:type="paragraph" w:styleId="a6">
    <w:name w:val="Normal (Web)"/>
    <w:basedOn w:val="a"/>
    <w:uiPriority w:val="99"/>
    <w:semiHidden/>
    <w:unhideWhenUsed/>
    <w:rsid w:val="0041750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380910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2</Pages>
  <Words>5371</Words>
  <Characters>3062</Characters>
  <Application>Microsoft Office Word</Application>
  <DocSecurity>0</DocSecurity>
  <Lines>25</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8417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cp:lastModifiedBy>
  <cp:revision>4</cp:revision>
  <dcterms:created xsi:type="dcterms:W3CDTF">2020-08-10T12:32:00Z</dcterms:created>
  <dcterms:modified xsi:type="dcterms:W3CDTF">2020-08-10T12:46:00Z</dcterms:modified>
</cp:coreProperties>
</file>