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44E" w:rsidRPr="0044644E" w:rsidRDefault="0044644E" w:rsidP="0044644E">
      <w:pPr>
        <w:pStyle w:val="a3"/>
        <w:tabs>
          <w:tab w:val="left" w:pos="3686"/>
          <w:tab w:val="left" w:pos="4253"/>
          <w:tab w:val="left" w:pos="4536"/>
        </w:tabs>
        <w:ind w:firstLine="567"/>
        <w:contextualSpacing/>
        <w:rPr>
          <w:sz w:val="20"/>
        </w:rPr>
      </w:pPr>
      <w:r w:rsidRPr="0044644E">
        <w:rPr>
          <w:sz w:val="20"/>
        </w:rPr>
        <w:t>ПОВІДОМЛЕННЯ</w:t>
      </w:r>
    </w:p>
    <w:p w:rsidR="0044644E" w:rsidRPr="0044644E" w:rsidRDefault="0044644E" w:rsidP="0044644E">
      <w:pPr>
        <w:pStyle w:val="a3"/>
        <w:tabs>
          <w:tab w:val="left" w:pos="3686"/>
          <w:tab w:val="left" w:pos="4253"/>
          <w:tab w:val="left" w:pos="4536"/>
        </w:tabs>
        <w:ind w:firstLine="567"/>
        <w:contextualSpacing/>
        <w:rPr>
          <w:sz w:val="20"/>
        </w:rPr>
      </w:pPr>
      <w:r w:rsidRPr="0044644E">
        <w:rPr>
          <w:sz w:val="20"/>
        </w:rPr>
        <w:t>про перенесення дати проведення річних загальних зборів</w:t>
      </w:r>
    </w:p>
    <w:p w:rsidR="0044644E" w:rsidRDefault="0044644E" w:rsidP="0044644E">
      <w:pPr>
        <w:pStyle w:val="a3"/>
        <w:tabs>
          <w:tab w:val="left" w:pos="3686"/>
          <w:tab w:val="left" w:pos="4253"/>
          <w:tab w:val="left" w:pos="4536"/>
        </w:tabs>
        <w:ind w:firstLine="567"/>
        <w:contextualSpacing/>
        <w:jc w:val="both"/>
        <w:rPr>
          <w:b w:val="0"/>
          <w:sz w:val="20"/>
        </w:rPr>
      </w:pPr>
    </w:p>
    <w:p w:rsidR="00426CDE" w:rsidRPr="0044644E" w:rsidRDefault="0072692E" w:rsidP="0044644E">
      <w:pPr>
        <w:pStyle w:val="a3"/>
        <w:tabs>
          <w:tab w:val="left" w:pos="3686"/>
          <w:tab w:val="left" w:pos="4253"/>
          <w:tab w:val="left" w:pos="4536"/>
        </w:tabs>
        <w:ind w:firstLine="567"/>
        <w:contextualSpacing/>
        <w:jc w:val="both"/>
        <w:rPr>
          <w:b w:val="0"/>
          <w:sz w:val="20"/>
        </w:rPr>
      </w:pPr>
      <w:r w:rsidRPr="0044644E">
        <w:rPr>
          <w:b w:val="0"/>
          <w:sz w:val="20"/>
        </w:rPr>
        <w:t>ПРИВАТНЕ АКЦІОНЕРНЕ ТОВАРИСТВО «ЗМІЇВСЬКА ОВОЧЕВА ФАБРИКА»</w:t>
      </w:r>
      <w:r w:rsidR="0044644E" w:rsidRPr="0044644E">
        <w:rPr>
          <w:b w:val="0"/>
          <w:sz w:val="20"/>
        </w:rPr>
        <w:t xml:space="preserve"> (надалі – </w:t>
      </w:r>
      <w:r w:rsidR="0044644E">
        <w:rPr>
          <w:b w:val="0"/>
          <w:sz w:val="20"/>
        </w:rPr>
        <w:t>«</w:t>
      </w:r>
      <w:r w:rsidR="0044644E" w:rsidRPr="0044644E">
        <w:rPr>
          <w:b w:val="0"/>
          <w:sz w:val="20"/>
        </w:rPr>
        <w:t>Товариство</w:t>
      </w:r>
      <w:r w:rsidR="0044644E">
        <w:rPr>
          <w:b w:val="0"/>
          <w:sz w:val="20"/>
        </w:rPr>
        <w:t>»</w:t>
      </w:r>
      <w:r w:rsidR="0044644E" w:rsidRPr="0044644E">
        <w:rPr>
          <w:b w:val="0"/>
          <w:sz w:val="20"/>
        </w:rPr>
        <w:t xml:space="preserve">, код ЄДРПОУ 31834736, місцезнаходження: 63460, Харківська область, Зміївський район, смт. Слобожанське, Балаклійське шосе, будинок 17-А) </w:t>
      </w:r>
      <w:r w:rsidRPr="0044644E">
        <w:rPr>
          <w:b w:val="0"/>
          <w:sz w:val="20"/>
        </w:rPr>
        <w:t xml:space="preserve">повідомляє </w:t>
      </w:r>
      <w:r w:rsidR="0044644E" w:rsidRPr="0044644E">
        <w:rPr>
          <w:b w:val="0"/>
          <w:sz w:val="20"/>
        </w:rPr>
        <w:t>акціонерів про перенесення дати проведення річних загальних зборів, які заплановані на 21 квітня 2020 року, на іншу дату</w:t>
      </w:r>
      <w:r w:rsidR="0044644E">
        <w:rPr>
          <w:b w:val="0"/>
          <w:sz w:val="20"/>
        </w:rPr>
        <w:t>,</w:t>
      </w:r>
      <w:r w:rsidR="0044644E" w:rsidRPr="0044644E">
        <w:rPr>
          <w:b w:val="0"/>
          <w:sz w:val="20"/>
        </w:rPr>
        <w:t xml:space="preserve"> у</w:t>
      </w:r>
      <w:r w:rsidR="009D65F0" w:rsidRPr="0044644E">
        <w:rPr>
          <w:b w:val="0"/>
          <w:sz w:val="20"/>
        </w:rPr>
        <w:t xml:space="preserve"> зв’язку з загостренням епідеміологічної ситуації в Україні та світі, з метою запобігання поширенню </w:t>
      </w:r>
      <w:proofErr w:type="spellStart"/>
      <w:r w:rsidR="009D65F0" w:rsidRPr="0044644E">
        <w:rPr>
          <w:b w:val="0"/>
          <w:sz w:val="20"/>
        </w:rPr>
        <w:t>коронавірусу</w:t>
      </w:r>
      <w:proofErr w:type="spellEnd"/>
      <w:r w:rsidR="009D65F0" w:rsidRPr="0044644E">
        <w:rPr>
          <w:b w:val="0"/>
          <w:sz w:val="20"/>
        </w:rPr>
        <w:t xml:space="preserve"> COVID-19 та керуючись Законом України «Про внесення змін до деяких законодавчих актів, спрямованих на забезпечення додаткових соціальних та економічних гарантій у зв’язку з поширенням </w:t>
      </w:r>
      <w:proofErr w:type="spellStart"/>
      <w:r w:rsidR="009D65F0" w:rsidRPr="0044644E">
        <w:rPr>
          <w:b w:val="0"/>
          <w:sz w:val="20"/>
        </w:rPr>
        <w:t>коронавірусної</w:t>
      </w:r>
      <w:proofErr w:type="spellEnd"/>
      <w:r w:rsidR="009D65F0" w:rsidRPr="0044644E">
        <w:rPr>
          <w:b w:val="0"/>
          <w:sz w:val="20"/>
        </w:rPr>
        <w:t xml:space="preserve"> хвороби (COVID-2019)» від 29.03.2020 № 3275, Постановою Кабінету Міністрів від 11.03.2020 № 211 «Про запобігання поширенню на території України гострої респіраторної хвороби COVID-19, спричиненої коронавірусом SARS-CoV-2», Законом України «Про внесення змін до деяких законодавчих актів України, спрямованих на запобігання виникнення і поширення </w:t>
      </w:r>
      <w:proofErr w:type="spellStart"/>
      <w:r w:rsidR="009D65F0" w:rsidRPr="0044644E">
        <w:rPr>
          <w:b w:val="0"/>
          <w:sz w:val="20"/>
        </w:rPr>
        <w:t>коронавірусної</w:t>
      </w:r>
      <w:proofErr w:type="spellEnd"/>
      <w:r w:rsidR="009D65F0" w:rsidRPr="0044644E">
        <w:rPr>
          <w:b w:val="0"/>
          <w:sz w:val="20"/>
        </w:rPr>
        <w:t xml:space="preserve"> хвороби (COVID-19)</w:t>
      </w:r>
      <w:r w:rsidR="00324BC2" w:rsidRPr="0044644E">
        <w:rPr>
          <w:b w:val="0"/>
          <w:sz w:val="20"/>
        </w:rPr>
        <w:t>»</w:t>
      </w:r>
      <w:r w:rsidR="00426CDE" w:rsidRPr="0044644E">
        <w:rPr>
          <w:b w:val="0"/>
          <w:sz w:val="20"/>
        </w:rPr>
        <w:t>.</w:t>
      </w:r>
    </w:p>
    <w:p w:rsidR="002A36EE" w:rsidRPr="00324BC2" w:rsidRDefault="00324BC2" w:rsidP="002A3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4BC2">
        <w:rPr>
          <w:rFonts w:ascii="Times New Roman" w:hAnsi="Times New Roman" w:cs="Times New Roman"/>
          <w:sz w:val="20"/>
          <w:szCs w:val="20"/>
        </w:rPr>
        <w:t>П</w:t>
      </w:r>
      <w:r w:rsidR="002A36EE" w:rsidRPr="00324BC2">
        <w:rPr>
          <w:rFonts w:ascii="Times New Roman" w:hAnsi="Times New Roman" w:cs="Times New Roman"/>
          <w:sz w:val="20"/>
          <w:szCs w:val="20"/>
        </w:rPr>
        <w:t>овідом</w:t>
      </w:r>
      <w:r w:rsidRPr="00324BC2">
        <w:rPr>
          <w:rFonts w:ascii="Times New Roman" w:hAnsi="Times New Roman" w:cs="Times New Roman"/>
          <w:sz w:val="20"/>
          <w:szCs w:val="20"/>
        </w:rPr>
        <w:t>лення</w:t>
      </w:r>
      <w:r w:rsidR="002A36EE" w:rsidRPr="00324BC2">
        <w:rPr>
          <w:rFonts w:ascii="Times New Roman" w:hAnsi="Times New Roman" w:cs="Times New Roman"/>
          <w:sz w:val="20"/>
          <w:szCs w:val="20"/>
        </w:rPr>
        <w:t xml:space="preserve"> про </w:t>
      </w:r>
      <w:r w:rsidRPr="00324BC2">
        <w:rPr>
          <w:rFonts w:ascii="Times New Roman" w:hAnsi="Times New Roman" w:cs="Times New Roman"/>
          <w:sz w:val="20"/>
          <w:szCs w:val="20"/>
        </w:rPr>
        <w:t xml:space="preserve">нову дату </w:t>
      </w:r>
      <w:r w:rsidR="002A36EE" w:rsidRPr="00324BC2">
        <w:rPr>
          <w:rFonts w:ascii="Times New Roman" w:hAnsi="Times New Roman" w:cs="Times New Roman"/>
          <w:sz w:val="20"/>
          <w:szCs w:val="20"/>
        </w:rPr>
        <w:t xml:space="preserve">проведення річних загальних зборів </w:t>
      </w:r>
      <w:r w:rsidRPr="00324BC2">
        <w:rPr>
          <w:rFonts w:ascii="Times New Roman" w:hAnsi="Times New Roman" w:cs="Times New Roman"/>
          <w:sz w:val="20"/>
          <w:szCs w:val="20"/>
        </w:rPr>
        <w:t xml:space="preserve">буде надіслано </w:t>
      </w:r>
      <w:r w:rsidR="002A36EE" w:rsidRPr="00324BC2">
        <w:rPr>
          <w:rFonts w:ascii="Times New Roman" w:hAnsi="Times New Roman" w:cs="Times New Roman"/>
          <w:sz w:val="20"/>
          <w:szCs w:val="20"/>
        </w:rPr>
        <w:t>кожно</w:t>
      </w:r>
      <w:r w:rsidRPr="00324BC2">
        <w:rPr>
          <w:rFonts w:ascii="Times New Roman" w:hAnsi="Times New Roman" w:cs="Times New Roman"/>
          <w:sz w:val="20"/>
          <w:szCs w:val="20"/>
        </w:rPr>
        <w:t>му</w:t>
      </w:r>
      <w:r w:rsidR="002A36EE" w:rsidRPr="00324BC2">
        <w:rPr>
          <w:rFonts w:ascii="Times New Roman" w:hAnsi="Times New Roman" w:cs="Times New Roman"/>
          <w:sz w:val="20"/>
          <w:szCs w:val="20"/>
        </w:rPr>
        <w:t xml:space="preserve"> акціонер</w:t>
      </w:r>
      <w:r w:rsidRPr="00324BC2">
        <w:rPr>
          <w:rFonts w:ascii="Times New Roman" w:hAnsi="Times New Roman" w:cs="Times New Roman"/>
          <w:sz w:val="20"/>
          <w:szCs w:val="20"/>
        </w:rPr>
        <w:t>у, розміщен</w:t>
      </w:r>
      <w:r w:rsidR="0044644E">
        <w:rPr>
          <w:rFonts w:ascii="Times New Roman" w:hAnsi="Times New Roman" w:cs="Times New Roman"/>
          <w:sz w:val="20"/>
          <w:szCs w:val="20"/>
        </w:rPr>
        <w:t>е</w:t>
      </w:r>
      <w:r w:rsidRPr="00324BC2">
        <w:rPr>
          <w:rFonts w:ascii="Times New Roman" w:hAnsi="Times New Roman" w:cs="Times New Roman"/>
          <w:sz w:val="20"/>
          <w:szCs w:val="20"/>
        </w:rPr>
        <w:t xml:space="preserve"> на власному веб-сайті </w:t>
      </w:r>
      <w:r w:rsidR="00D53353">
        <w:rPr>
          <w:rFonts w:ascii="Times New Roman" w:hAnsi="Times New Roman" w:cs="Times New Roman"/>
          <w:sz w:val="20"/>
          <w:szCs w:val="20"/>
        </w:rPr>
        <w:t>Товариства</w:t>
      </w:r>
      <w:r w:rsidRPr="00324BC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324BC2">
          <w:rPr>
            <w:rFonts w:ascii="Times New Roman" w:hAnsi="Times New Roman" w:cs="Times New Roman"/>
            <w:sz w:val="20"/>
            <w:szCs w:val="20"/>
          </w:rPr>
          <w:t>http://tmzof.pat.ua/</w:t>
        </w:r>
      </w:hyperlink>
      <w:r w:rsidRPr="00324BC2">
        <w:rPr>
          <w:rFonts w:ascii="Times New Roman" w:hAnsi="Times New Roman" w:cs="Times New Roman"/>
          <w:sz w:val="20"/>
          <w:szCs w:val="20"/>
        </w:rPr>
        <w:t xml:space="preserve"> та у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324BC2">
        <w:rPr>
          <w:rFonts w:ascii="Times New Roman" w:hAnsi="Times New Roman" w:cs="Times New Roman"/>
          <w:sz w:val="20"/>
          <w:szCs w:val="20"/>
        </w:rPr>
        <w:t>агальнодоступній інформаційній базі даних Національної комісії з цінних паперів та фондового ринку</w:t>
      </w:r>
      <w:r w:rsidR="00D53353">
        <w:rPr>
          <w:rFonts w:ascii="Times New Roman" w:hAnsi="Times New Roman" w:cs="Times New Roman"/>
          <w:sz w:val="20"/>
          <w:szCs w:val="20"/>
        </w:rPr>
        <w:t xml:space="preserve"> про ринок цінних паперів</w:t>
      </w:r>
      <w:r w:rsidRPr="00324BC2">
        <w:rPr>
          <w:rFonts w:ascii="Times New Roman" w:hAnsi="Times New Roman" w:cs="Times New Roman"/>
          <w:sz w:val="20"/>
          <w:szCs w:val="20"/>
        </w:rPr>
        <w:t xml:space="preserve"> у порядку, визначеному законодавством.</w:t>
      </w:r>
    </w:p>
    <w:p w:rsidR="009D65F0" w:rsidRPr="00324BC2" w:rsidRDefault="009D65F0" w:rsidP="002A36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E1B6E" w:rsidRPr="00324BC2" w:rsidRDefault="0072692E" w:rsidP="0072692E">
      <w:pPr>
        <w:spacing w:after="0" w:line="240" w:lineRule="auto"/>
        <w:ind w:left="7230" w:firstLine="567"/>
        <w:contextualSpacing/>
        <w:rPr>
          <w:rFonts w:ascii="Times New Roman" w:hAnsi="Times New Roman" w:cs="Times New Roman"/>
          <w:sz w:val="20"/>
          <w:szCs w:val="20"/>
        </w:rPr>
      </w:pPr>
      <w:r w:rsidRPr="00324BC2">
        <w:rPr>
          <w:rFonts w:ascii="Times New Roman" w:hAnsi="Times New Roman" w:cs="Times New Roman"/>
          <w:b/>
          <w:i/>
          <w:sz w:val="20"/>
          <w:szCs w:val="20"/>
        </w:rPr>
        <w:t>Наглядова Рада</w:t>
      </w:r>
    </w:p>
    <w:sectPr w:rsidR="00AE1B6E" w:rsidRPr="00324BC2" w:rsidSect="00AE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422A"/>
    <w:multiLevelType w:val="hybridMultilevel"/>
    <w:tmpl w:val="24B0FD54"/>
    <w:lvl w:ilvl="0" w:tplc="299211C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4B84301"/>
    <w:multiLevelType w:val="hybridMultilevel"/>
    <w:tmpl w:val="D9C60D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17CEB"/>
    <w:multiLevelType w:val="hybridMultilevel"/>
    <w:tmpl w:val="3C144030"/>
    <w:lvl w:ilvl="0" w:tplc="8B2ED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11E10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5B2F2A"/>
    <w:multiLevelType w:val="hybridMultilevel"/>
    <w:tmpl w:val="6E38B6F4"/>
    <w:lvl w:ilvl="0" w:tplc="8D50C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B1B09A2"/>
    <w:multiLevelType w:val="hybridMultilevel"/>
    <w:tmpl w:val="A1D87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4A9"/>
    <w:rsid w:val="002624A9"/>
    <w:rsid w:val="002A36EE"/>
    <w:rsid w:val="00324BC2"/>
    <w:rsid w:val="00426CDE"/>
    <w:rsid w:val="0044644E"/>
    <w:rsid w:val="0072692E"/>
    <w:rsid w:val="00856CAD"/>
    <w:rsid w:val="009D65F0"/>
    <w:rsid w:val="00A73E8E"/>
    <w:rsid w:val="00AE1B6E"/>
    <w:rsid w:val="00BB129A"/>
    <w:rsid w:val="00D53353"/>
    <w:rsid w:val="00F2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5A98"/>
  <w15:docId w15:val="{6958F235-5C90-41A0-8A9B-D8C8428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24A9"/>
    <w:pPr>
      <w:tabs>
        <w:tab w:val="left" w:pos="8344"/>
      </w:tabs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2624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A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324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cm.dn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User</cp:lastModifiedBy>
  <cp:revision>6</cp:revision>
  <dcterms:created xsi:type="dcterms:W3CDTF">2020-04-06T13:17:00Z</dcterms:created>
  <dcterms:modified xsi:type="dcterms:W3CDTF">2020-04-07T12:18:00Z</dcterms:modified>
</cp:coreProperties>
</file>